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D4CE1" w14:textId="77777777" w:rsidR="00AA1B47" w:rsidRPr="00503D7D" w:rsidRDefault="004A6F93" w:rsidP="000461A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3D7D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45707B6" wp14:editId="49CFC16F">
            <wp:extent cx="4229100" cy="676618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PU fondo blanc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097" cy="678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9EB18" w14:textId="77777777" w:rsidR="00253E9B" w:rsidRPr="00503D7D" w:rsidRDefault="00253E9B" w:rsidP="00253E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D7D">
        <w:rPr>
          <w:rFonts w:ascii="Times New Roman" w:hAnsi="Times New Roman" w:cs="Times New Roman"/>
          <w:b/>
          <w:sz w:val="24"/>
          <w:szCs w:val="24"/>
        </w:rPr>
        <w:t>Catálogo de cursos - movilidad virtual RPU</w:t>
      </w:r>
    </w:p>
    <w:p w14:paraId="063980BC" w14:textId="60BE03F0" w:rsidR="008A47BC" w:rsidRPr="00503D7D" w:rsidRDefault="00C76079" w:rsidP="005C71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D7D">
        <w:rPr>
          <w:rFonts w:ascii="Times New Roman" w:hAnsi="Times New Roman" w:cs="Times New Roman"/>
          <w:b/>
          <w:sz w:val="24"/>
          <w:szCs w:val="24"/>
        </w:rPr>
        <w:t>Universidad:</w:t>
      </w:r>
    </w:p>
    <w:p w14:paraId="670C6132" w14:textId="3193AB27" w:rsidR="00927C95" w:rsidRPr="00503D7D" w:rsidRDefault="009B0296" w:rsidP="00927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UNIVERSIDAD NACIONAL DEL CENTRO DEL PERU</w:t>
      </w:r>
      <w:r w:rsidR="00596B95">
        <w:rPr>
          <w:rFonts w:ascii="Times New Roman" w:hAnsi="Times New Roman" w:cs="Times New Roman"/>
          <w:b/>
          <w:sz w:val="24"/>
          <w:szCs w:val="24"/>
        </w:rPr>
        <w:t xml:space="preserve"> - FIMM</w:t>
      </w:r>
    </w:p>
    <w:p w14:paraId="60F99E25" w14:textId="77777777" w:rsidR="008A47BC" w:rsidRPr="00503D7D" w:rsidRDefault="00C76079" w:rsidP="005C71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D7D">
        <w:rPr>
          <w:rFonts w:ascii="Times New Roman" w:hAnsi="Times New Roman" w:cs="Times New Roman"/>
          <w:b/>
          <w:sz w:val="24"/>
          <w:szCs w:val="24"/>
        </w:rPr>
        <w:t>Coordinador</w:t>
      </w:r>
      <w:r w:rsidR="00927C95" w:rsidRPr="00503D7D">
        <w:rPr>
          <w:rFonts w:ascii="Times New Roman" w:hAnsi="Times New Roman" w:cs="Times New Roman"/>
          <w:b/>
          <w:sz w:val="24"/>
          <w:szCs w:val="24"/>
        </w:rPr>
        <w:t>(a)</w:t>
      </w:r>
      <w:r w:rsidRPr="00503D7D">
        <w:rPr>
          <w:rFonts w:ascii="Times New Roman" w:hAnsi="Times New Roman" w:cs="Times New Roman"/>
          <w:b/>
          <w:sz w:val="24"/>
          <w:szCs w:val="24"/>
        </w:rPr>
        <w:t>:</w:t>
      </w:r>
    </w:p>
    <w:p w14:paraId="6334C941" w14:textId="7090D353" w:rsidR="00927C95" w:rsidRPr="00503D7D" w:rsidRDefault="002A56C5" w:rsidP="00927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Rossana Scarsi Maratuech  </w:t>
      </w:r>
    </w:p>
    <w:p w14:paraId="516FD3E8" w14:textId="17523AB6" w:rsidR="00807967" w:rsidRPr="00596B95" w:rsidRDefault="00807967" w:rsidP="00596B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CBD6B4" w14:textId="5AC9570D" w:rsidR="00382EF1" w:rsidRPr="00503D7D" w:rsidRDefault="00807967" w:rsidP="006D391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D7D">
        <w:rPr>
          <w:rFonts w:ascii="Times New Roman" w:hAnsi="Times New Roman" w:cs="Times New Roman"/>
          <w:b/>
          <w:sz w:val="24"/>
          <w:szCs w:val="24"/>
        </w:rPr>
        <w:t>CATÁLOGO DE CURSOS OFRECIDOS POR SU UNIVERSIDAD</w:t>
      </w:r>
    </w:p>
    <w:tbl>
      <w:tblPr>
        <w:tblStyle w:val="Tablaconcuadrcula"/>
        <w:tblW w:w="9918" w:type="dxa"/>
        <w:jc w:val="center"/>
        <w:tblLook w:val="04A0" w:firstRow="1" w:lastRow="0" w:firstColumn="1" w:lastColumn="0" w:noHBand="0" w:noVBand="1"/>
      </w:tblPr>
      <w:tblGrid>
        <w:gridCol w:w="3567"/>
        <w:gridCol w:w="3374"/>
        <w:gridCol w:w="1559"/>
        <w:gridCol w:w="1418"/>
      </w:tblGrid>
      <w:tr w:rsidR="00596B95" w:rsidRPr="00503D7D" w14:paraId="4A4C2234" w14:textId="77777777" w:rsidTr="00596B95">
        <w:trPr>
          <w:jc w:val="center"/>
        </w:trPr>
        <w:tc>
          <w:tcPr>
            <w:tcW w:w="3567" w:type="dxa"/>
            <w:shd w:val="clear" w:color="auto" w:fill="C6D9F1" w:themeFill="text2" w:themeFillTint="33"/>
            <w:vAlign w:val="center"/>
          </w:tcPr>
          <w:p w14:paraId="6FF8A382" w14:textId="4903EA8C" w:rsidR="00596B95" w:rsidRPr="00503D7D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7D">
              <w:rPr>
                <w:rFonts w:ascii="Times New Roman" w:hAnsi="Times New Roman" w:cs="Times New Roman"/>
                <w:sz w:val="24"/>
                <w:szCs w:val="24"/>
              </w:rPr>
              <w:t>Nombre de curso ofrecido</w:t>
            </w:r>
          </w:p>
        </w:tc>
        <w:tc>
          <w:tcPr>
            <w:tcW w:w="3374" w:type="dxa"/>
            <w:shd w:val="clear" w:color="auto" w:fill="C6D9F1" w:themeFill="text2" w:themeFillTint="33"/>
            <w:vAlign w:val="center"/>
          </w:tcPr>
          <w:p w14:paraId="605910AB" w14:textId="4E06FE45" w:rsidR="00596B95" w:rsidRPr="00503D7D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7D">
              <w:rPr>
                <w:rFonts w:ascii="Times New Roman" w:hAnsi="Times New Roman" w:cs="Times New Roman"/>
                <w:sz w:val="24"/>
                <w:szCs w:val="24"/>
              </w:rPr>
              <w:t>Apellido y nombre de docente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3DB1DEC8" w14:textId="2AC3B142" w:rsidR="00596B95" w:rsidRPr="00503D7D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7D">
              <w:rPr>
                <w:rFonts w:ascii="Times New Roman" w:hAnsi="Times New Roman" w:cs="Times New Roman"/>
                <w:sz w:val="24"/>
                <w:szCs w:val="24"/>
              </w:rPr>
              <w:t>Facultad del curso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14:paraId="076BB6B0" w14:textId="51DD9BE1" w:rsidR="00596B95" w:rsidRPr="00503D7D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7D">
              <w:rPr>
                <w:rFonts w:ascii="Times New Roman" w:hAnsi="Times New Roman" w:cs="Times New Roman"/>
                <w:sz w:val="24"/>
                <w:szCs w:val="24"/>
              </w:rPr>
              <w:t>Número de vacantes por curso</w:t>
            </w:r>
          </w:p>
        </w:tc>
      </w:tr>
      <w:tr w:rsidR="00596B95" w:rsidRPr="00503D7D" w14:paraId="60079C3E" w14:textId="77777777" w:rsidTr="00596B95">
        <w:trPr>
          <w:jc w:val="center"/>
        </w:trPr>
        <w:tc>
          <w:tcPr>
            <w:tcW w:w="3567" w:type="dxa"/>
            <w:vAlign w:val="center"/>
          </w:tcPr>
          <w:p w14:paraId="65C8FB6E" w14:textId="793E1B04" w:rsidR="00596B95" w:rsidRPr="00503D7D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Fisicoquímica</w:t>
            </w:r>
          </w:p>
        </w:tc>
        <w:tc>
          <w:tcPr>
            <w:tcW w:w="3374" w:type="dxa"/>
            <w:vAlign w:val="center"/>
          </w:tcPr>
          <w:p w14:paraId="651F6982" w14:textId="218542D3" w:rsidR="00596B95" w:rsidRPr="00503D7D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Pacheco Acero Luis Antonio</w:t>
            </w:r>
          </w:p>
        </w:tc>
        <w:tc>
          <w:tcPr>
            <w:tcW w:w="1559" w:type="dxa"/>
            <w:vAlign w:val="center"/>
          </w:tcPr>
          <w:p w14:paraId="351D37B4" w14:textId="0CEC1920" w:rsidR="00596B95" w:rsidRPr="00503D7D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Ingeniería Metalúrgica y de Materiales</w:t>
            </w:r>
          </w:p>
        </w:tc>
        <w:tc>
          <w:tcPr>
            <w:tcW w:w="1418" w:type="dxa"/>
            <w:vAlign w:val="center"/>
          </w:tcPr>
          <w:p w14:paraId="31247E22" w14:textId="588CA82E" w:rsidR="00596B95" w:rsidRPr="00503D7D" w:rsidRDefault="00596B95" w:rsidP="0059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B95" w:rsidRPr="00503D7D" w14:paraId="2716653E" w14:textId="77777777" w:rsidTr="00596B95">
        <w:trPr>
          <w:jc w:val="center"/>
        </w:trPr>
        <w:tc>
          <w:tcPr>
            <w:tcW w:w="3567" w:type="dxa"/>
            <w:vAlign w:val="center"/>
          </w:tcPr>
          <w:p w14:paraId="1F01DD37" w14:textId="627F9797" w:rsidR="00596B95" w:rsidRPr="00503D7D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Hidrometalurgia</w:t>
            </w:r>
          </w:p>
        </w:tc>
        <w:tc>
          <w:tcPr>
            <w:tcW w:w="3374" w:type="dxa"/>
            <w:vAlign w:val="center"/>
          </w:tcPr>
          <w:p w14:paraId="2BA62F14" w14:textId="6595D140" w:rsidR="00596B95" w:rsidRPr="00503D7D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Ortiz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Jahn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Cesar Paul</w:t>
            </w:r>
          </w:p>
        </w:tc>
        <w:tc>
          <w:tcPr>
            <w:tcW w:w="1559" w:type="dxa"/>
            <w:vAlign w:val="center"/>
          </w:tcPr>
          <w:p w14:paraId="2D56E28B" w14:textId="28A975AA" w:rsidR="00596B95" w:rsidRPr="00503D7D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Ingeniería Metalúrgica y de Materiales</w:t>
            </w:r>
          </w:p>
        </w:tc>
        <w:tc>
          <w:tcPr>
            <w:tcW w:w="1418" w:type="dxa"/>
            <w:vAlign w:val="center"/>
          </w:tcPr>
          <w:p w14:paraId="502B4582" w14:textId="0813B056" w:rsidR="00596B95" w:rsidRPr="00503D7D" w:rsidRDefault="00596B95" w:rsidP="0059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B95" w:rsidRPr="00503D7D" w14:paraId="78E18E34" w14:textId="77777777" w:rsidTr="00596B95">
        <w:trPr>
          <w:jc w:val="center"/>
        </w:trPr>
        <w:tc>
          <w:tcPr>
            <w:tcW w:w="3567" w:type="dxa"/>
            <w:vAlign w:val="center"/>
          </w:tcPr>
          <w:p w14:paraId="2136CD46" w14:textId="60C95EAD" w:rsidR="00596B95" w:rsidRPr="00503D7D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Cinética de procesos Metalúrgicos</w:t>
            </w:r>
          </w:p>
        </w:tc>
        <w:tc>
          <w:tcPr>
            <w:tcW w:w="3374" w:type="dxa"/>
            <w:vAlign w:val="center"/>
          </w:tcPr>
          <w:p w14:paraId="61160FB3" w14:textId="659C1832" w:rsidR="00596B95" w:rsidRPr="00503D7D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Guerreros Meza Manuel Rubén</w:t>
            </w:r>
          </w:p>
        </w:tc>
        <w:tc>
          <w:tcPr>
            <w:tcW w:w="1559" w:type="dxa"/>
            <w:vAlign w:val="center"/>
          </w:tcPr>
          <w:p w14:paraId="4EE88332" w14:textId="766D7A25" w:rsidR="00596B95" w:rsidRPr="00503D7D" w:rsidRDefault="00596B95" w:rsidP="00596B95">
            <w:pPr>
              <w:rPr>
                <w:rStyle w:val="Refdecomentario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Ingeniería Metalúrgica y de Materiales</w:t>
            </w:r>
          </w:p>
        </w:tc>
        <w:tc>
          <w:tcPr>
            <w:tcW w:w="1418" w:type="dxa"/>
            <w:vAlign w:val="center"/>
          </w:tcPr>
          <w:p w14:paraId="14360EC6" w14:textId="60F3CD02" w:rsidR="00596B95" w:rsidRPr="00503D7D" w:rsidRDefault="00596B95" w:rsidP="0059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B95" w:rsidRPr="00503D7D" w14:paraId="18C89200" w14:textId="77777777" w:rsidTr="00596B95">
        <w:trPr>
          <w:jc w:val="center"/>
        </w:trPr>
        <w:tc>
          <w:tcPr>
            <w:tcW w:w="3567" w:type="dxa"/>
            <w:vAlign w:val="center"/>
          </w:tcPr>
          <w:p w14:paraId="00195DA7" w14:textId="5D2340A6" w:rsidR="00596B95" w:rsidRPr="00503D7D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Ensayos Destructivos y no Destructivos</w:t>
            </w:r>
          </w:p>
        </w:tc>
        <w:tc>
          <w:tcPr>
            <w:tcW w:w="3374" w:type="dxa"/>
            <w:vAlign w:val="center"/>
          </w:tcPr>
          <w:p w14:paraId="3EB4599F" w14:textId="2354380B" w:rsidR="00596B95" w:rsidRPr="00503D7D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Rupay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Felipe</w:t>
            </w:r>
          </w:p>
        </w:tc>
        <w:tc>
          <w:tcPr>
            <w:tcW w:w="1559" w:type="dxa"/>
            <w:vAlign w:val="center"/>
          </w:tcPr>
          <w:p w14:paraId="4F905900" w14:textId="14B08B46" w:rsidR="00596B95" w:rsidRPr="00503D7D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Ingeniería Metalúrgica y de Materiales</w:t>
            </w:r>
          </w:p>
        </w:tc>
        <w:tc>
          <w:tcPr>
            <w:tcW w:w="1418" w:type="dxa"/>
            <w:vAlign w:val="center"/>
          </w:tcPr>
          <w:p w14:paraId="2E8E00FC" w14:textId="53DBB4B3" w:rsidR="00596B95" w:rsidRPr="00503D7D" w:rsidRDefault="00596B95" w:rsidP="0059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B95" w:rsidRPr="00503D7D" w14:paraId="27FF4C30" w14:textId="77777777" w:rsidTr="00596B95">
        <w:trPr>
          <w:jc w:val="center"/>
        </w:trPr>
        <w:tc>
          <w:tcPr>
            <w:tcW w:w="3567" w:type="dxa"/>
            <w:vAlign w:val="center"/>
          </w:tcPr>
          <w:p w14:paraId="63EBBFC9" w14:textId="5D15EE71" w:rsidR="00596B95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Resistencia de Materiales</w:t>
            </w:r>
          </w:p>
        </w:tc>
        <w:tc>
          <w:tcPr>
            <w:tcW w:w="3374" w:type="dxa"/>
            <w:vAlign w:val="center"/>
          </w:tcPr>
          <w:p w14:paraId="66296E84" w14:textId="1A2C919E" w:rsidR="00596B95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Fabián Ruiz Enrique Rubén</w:t>
            </w:r>
          </w:p>
        </w:tc>
        <w:tc>
          <w:tcPr>
            <w:tcW w:w="1559" w:type="dxa"/>
            <w:vAlign w:val="center"/>
          </w:tcPr>
          <w:p w14:paraId="2CC01763" w14:textId="0151F052" w:rsidR="00596B95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Ingeniería Metalúrgica y de Materiales</w:t>
            </w:r>
          </w:p>
        </w:tc>
        <w:tc>
          <w:tcPr>
            <w:tcW w:w="1418" w:type="dxa"/>
            <w:vAlign w:val="center"/>
          </w:tcPr>
          <w:p w14:paraId="604DE962" w14:textId="3F7D2A6B" w:rsidR="00596B95" w:rsidRDefault="00596B95" w:rsidP="0059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B95" w:rsidRPr="00503D7D" w14:paraId="567F30B4" w14:textId="77777777" w:rsidTr="00596B95">
        <w:trPr>
          <w:jc w:val="center"/>
        </w:trPr>
        <w:tc>
          <w:tcPr>
            <w:tcW w:w="3567" w:type="dxa"/>
            <w:vAlign w:val="center"/>
          </w:tcPr>
          <w:p w14:paraId="617EF273" w14:textId="6DF1A9D9" w:rsidR="00596B95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Preparación Mecánica de Minerales</w:t>
            </w:r>
          </w:p>
        </w:tc>
        <w:tc>
          <w:tcPr>
            <w:tcW w:w="3374" w:type="dxa"/>
            <w:vAlign w:val="center"/>
          </w:tcPr>
          <w:p w14:paraId="5E281D10" w14:textId="7AB8432B" w:rsidR="00596B95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Basurto Contreras Cesar Marino</w:t>
            </w:r>
          </w:p>
        </w:tc>
        <w:tc>
          <w:tcPr>
            <w:tcW w:w="1559" w:type="dxa"/>
            <w:vAlign w:val="center"/>
          </w:tcPr>
          <w:p w14:paraId="61EE74F5" w14:textId="5F51A0D3" w:rsidR="00596B95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Ingeniería Metalúrgica y de Materiales</w:t>
            </w:r>
          </w:p>
        </w:tc>
        <w:tc>
          <w:tcPr>
            <w:tcW w:w="1418" w:type="dxa"/>
            <w:vAlign w:val="center"/>
          </w:tcPr>
          <w:p w14:paraId="1409C960" w14:textId="372772F2" w:rsidR="00596B95" w:rsidRDefault="00596B95" w:rsidP="0059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B95" w:rsidRPr="00503D7D" w14:paraId="16BD8D88" w14:textId="77777777" w:rsidTr="00596B95">
        <w:trPr>
          <w:jc w:val="center"/>
        </w:trPr>
        <w:tc>
          <w:tcPr>
            <w:tcW w:w="3567" w:type="dxa"/>
            <w:vAlign w:val="center"/>
          </w:tcPr>
          <w:p w14:paraId="4C732BA3" w14:textId="5B99620D" w:rsidR="00596B95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Sistemas de Gestión Integrado I</w:t>
            </w:r>
          </w:p>
        </w:tc>
        <w:tc>
          <w:tcPr>
            <w:tcW w:w="3374" w:type="dxa"/>
            <w:vAlign w:val="center"/>
          </w:tcPr>
          <w:p w14:paraId="795DEA66" w14:textId="05D4E837" w:rsidR="00596B95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Basurto Contreras Cesar Marino</w:t>
            </w:r>
          </w:p>
        </w:tc>
        <w:tc>
          <w:tcPr>
            <w:tcW w:w="1559" w:type="dxa"/>
            <w:vAlign w:val="center"/>
          </w:tcPr>
          <w:p w14:paraId="59CC8186" w14:textId="69D6C34B" w:rsidR="00596B95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Ingeniería Metalúrgica y de Materiales</w:t>
            </w:r>
          </w:p>
        </w:tc>
        <w:tc>
          <w:tcPr>
            <w:tcW w:w="1418" w:type="dxa"/>
            <w:vAlign w:val="center"/>
          </w:tcPr>
          <w:p w14:paraId="1591D5A3" w14:textId="7F7178FD" w:rsidR="00596B95" w:rsidRDefault="00596B95" w:rsidP="0059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B95" w:rsidRPr="00503D7D" w14:paraId="78FDD191" w14:textId="77777777" w:rsidTr="00596B95">
        <w:trPr>
          <w:jc w:val="center"/>
        </w:trPr>
        <w:tc>
          <w:tcPr>
            <w:tcW w:w="3567" w:type="dxa"/>
            <w:vAlign w:val="center"/>
          </w:tcPr>
          <w:p w14:paraId="7DF74913" w14:textId="723B53CC" w:rsidR="00596B95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Sistemas de Gestión Integrado II</w:t>
            </w:r>
          </w:p>
        </w:tc>
        <w:tc>
          <w:tcPr>
            <w:tcW w:w="3374" w:type="dxa"/>
            <w:vAlign w:val="center"/>
          </w:tcPr>
          <w:p w14:paraId="12BB5651" w14:textId="50166EBC" w:rsidR="00596B95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Zevallos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Santivañes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Juan Fernando</w:t>
            </w:r>
          </w:p>
        </w:tc>
        <w:tc>
          <w:tcPr>
            <w:tcW w:w="1559" w:type="dxa"/>
            <w:vAlign w:val="center"/>
          </w:tcPr>
          <w:p w14:paraId="4FF83A50" w14:textId="06F220AE" w:rsidR="00596B95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Ingeniería Metalúrgica y de Materiales</w:t>
            </w:r>
          </w:p>
        </w:tc>
        <w:tc>
          <w:tcPr>
            <w:tcW w:w="1418" w:type="dxa"/>
            <w:vAlign w:val="center"/>
          </w:tcPr>
          <w:p w14:paraId="00E1FEEF" w14:textId="3F3B8243" w:rsidR="00596B95" w:rsidRDefault="00596B95" w:rsidP="0059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B95" w:rsidRPr="00503D7D" w14:paraId="712D559D" w14:textId="77777777" w:rsidTr="00596B95">
        <w:trPr>
          <w:jc w:val="center"/>
        </w:trPr>
        <w:tc>
          <w:tcPr>
            <w:tcW w:w="3567" w:type="dxa"/>
            <w:vAlign w:val="center"/>
          </w:tcPr>
          <w:p w14:paraId="75EF763B" w14:textId="45B7E844" w:rsidR="00596B95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Control y Automatización </w:t>
            </w:r>
          </w:p>
        </w:tc>
        <w:tc>
          <w:tcPr>
            <w:tcW w:w="3374" w:type="dxa"/>
            <w:vAlign w:val="center"/>
          </w:tcPr>
          <w:p w14:paraId="7E97A1ED" w14:textId="265AB054" w:rsidR="00596B95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Basurto Contreras Cesar Marino</w:t>
            </w:r>
          </w:p>
        </w:tc>
        <w:tc>
          <w:tcPr>
            <w:tcW w:w="1559" w:type="dxa"/>
            <w:vAlign w:val="center"/>
          </w:tcPr>
          <w:p w14:paraId="2551B7B0" w14:textId="4E1B1EA2" w:rsidR="00596B95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Ingeniería Metalúrgica y de Materiales</w:t>
            </w:r>
          </w:p>
        </w:tc>
        <w:tc>
          <w:tcPr>
            <w:tcW w:w="1418" w:type="dxa"/>
            <w:vAlign w:val="center"/>
          </w:tcPr>
          <w:p w14:paraId="4B009A54" w14:textId="69012405" w:rsidR="00596B95" w:rsidRDefault="00596B95" w:rsidP="0059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B95" w:rsidRPr="00503D7D" w14:paraId="3D66565F" w14:textId="77777777" w:rsidTr="00596B95">
        <w:trPr>
          <w:jc w:val="center"/>
        </w:trPr>
        <w:tc>
          <w:tcPr>
            <w:tcW w:w="3567" w:type="dxa"/>
            <w:vAlign w:val="center"/>
          </w:tcPr>
          <w:p w14:paraId="3000F28B" w14:textId="5EDA37A5" w:rsidR="00596B95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Ingeniería Económica</w:t>
            </w:r>
          </w:p>
        </w:tc>
        <w:tc>
          <w:tcPr>
            <w:tcW w:w="3374" w:type="dxa"/>
            <w:vAlign w:val="center"/>
          </w:tcPr>
          <w:p w14:paraId="2F658933" w14:textId="0034819D" w:rsidR="00596B95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Castro Contreras Aníbal</w:t>
            </w:r>
          </w:p>
        </w:tc>
        <w:tc>
          <w:tcPr>
            <w:tcW w:w="1559" w:type="dxa"/>
            <w:vAlign w:val="center"/>
          </w:tcPr>
          <w:p w14:paraId="60AB187B" w14:textId="0172F9A8" w:rsidR="00596B95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Ingeniería Metalúrgica y de Materiales</w:t>
            </w:r>
          </w:p>
        </w:tc>
        <w:tc>
          <w:tcPr>
            <w:tcW w:w="1418" w:type="dxa"/>
            <w:vAlign w:val="center"/>
          </w:tcPr>
          <w:p w14:paraId="1ED71C53" w14:textId="6BCFD24B" w:rsidR="00596B95" w:rsidRDefault="00596B95" w:rsidP="0059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B95" w:rsidRPr="00503D7D" w14:paraId="1E93AA6F" w14:textId="77777777" w:rsidTr="00596B95">
        <w:trPr>
          <w:jc w:val="center"/>
        </w:trPr>
        <w:tc>
          <w:tcPr>
            <w:tcW w:w="3567" w:type="dxa"/>
            <w:vAlign w:val="center"/>
          </w:tcPr>
          <w:p w14:paraId="2440EE67" w14:textId="305ED5CE" w:rsidR="00596B95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Tratamiento Térmico </w:t>
            </w:r>
            <w:r w:rsidR="00A32CE9">
              <w:rPr>
                <w:rFonts w:ascii="Times New Roman" w:hAnsi="Times New Roman" w:cs="Times New Roman"/>
                <w:sz w:val="24"/>
                <w:szCs w:val="24"/>
              </w:rPr>
              <w:t>y Termoquímico</w:t>
            </w:r>
          </w:p>
        </w:tc>
        <w:tc>
          <w:tcPr>
            <w:tcW w:w="3374" w:type="dxa"/>
            <w:vAlign w:val="center"/>
          </w:tcPr>
          <w:p w14:paraId="6A069B10" w14:textId="6EC0745D" w:rsidR="00596B95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Gonzalez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Vivas Jaime Alfonso </w:t>
            </w:r>
          </w:p>
        </w:tc>
        <w:tc>
          <w:tcPr>
            <w:tcW w:w="1559" w:type="dxa"/>
            <w:vAlign w:val="center"/>
          </w:tcPr>
          <w:p w14:paraId="7DB8A880" w14:textId="32E05C7A" w:rsidR="00596B95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Ingeniería Metalúrgica y de Materiales</w:t>
            </w:r>
          </w:p>
        </w:tc>
        <w:tc>
          <w:tcPr>
            <w:tcW w:w="1418" w:type="dxa"/>
            <w:vAlign w:val="center"/>
          </w:tcPr>
          <w:p w14:paraId="302535F4" w14:textId="1EC37877" w:rsidR="00596B95" w:rsidRDefault="00596B95" w:rsidP="0059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B95" w:rsidRPr="00503D7D" w14:paraId="4364D0F2" w14:textId="77777777" w:rsidTr="00596B95">
        <w:trPr>
          <w:jc w:val="center"/>
        </w:trPr>
        <w:tc>
          <w:tcPr>
            <w:tcW w:w="3567" w:type="dxa"/>
            <w:vAlign w:val="center"/>
          </w:tcPr>
          <w:p w14:paraId="568F52DE" w14:textId="0ECCD91F" w:rsidR="00596B95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Metalografía 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ceramografia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4" w:type="dxa"/>
            <w:vAlign w:val="center"/>
          </w:tcPr>
          <w:p w14:paraId="536ADFCB" w14:textId="38E1A02D" w:rsidR="00596B95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Gonzalez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Vivas Jaime Alfonso </w:t>
            </w:r>
          </w:p>
        </w:tc>
        <w:tc>
          <w:tcPr>
            <w:tcW w:w="1559" w:type="dxa"/>
            <w:vAlign w:val="center"/>
          </w:tcPr>
          <w:p w14:paraId="30C464B4" w14:textId="644881DF" w:rsidR="00596B95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Ingeniería Metalúrgica y de Materiales</w:t>
            </w:r>
          </w:p>
        </w:tc>
        <w:tc>
          <w:tcPr>
            <w:tcW w:w="1418" w:type="dxa"/>
            <w:vAlign w:val="center"/>
          </w:tcPr>
          <w:p w14:paraId="79581684" w14:textId="4BF13264" w:rsidR="00596B95" w:rsidRDefault="00596B95" w:rsidP="0059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B95" w:rsidRPr="00503D7D" w14:paraId="57297A0F" w14:textId="77777777" w:rsidTr="00596B95">
        <w:trPr>
          <w:jc w:val="center"/>
        </w:trPr>
        <w:tc>
          <w:tcPr>
            <w:tcW w:w="3567" w:type="dxa"/>
            <w:vAlign w:val="center"/>
          </w:tcPr>
          <w:p w14:paraId="28E1536D" w14:textId="1EB90609" w:rsidR="00596B95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Calculo Diferencial e Integral</w:t>
            </w:r>
          </w:p>
        </w:tc>
        <w:tc>
          <w:tcPr>
            <w:tcW w:w="3374" w:type="dxa"/>
            <w:vAlign w:val="center"/>
          </w:tcPr>
          <w:p w14:paraId="674A5084" w14:textId="510A5BC6" w:rsidR="00596B95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Yarasca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Bejarano José Luis</w:t>
            </w:r>
          </w:p>
        </w:tc>
        <w:tc>
          <w:tcPr>
            <w:tcW w:w="1559" w:type="dxa"/>
            <w:vAlign w:val="center"/>
          </w:tcPr>
          <w:p w14:paraId="76D86D72" w14:textId="4CAB2D47" w:rsidR="00596B95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Ingeniería Metalúrgica y de Materiales</w:t>
            </w:r>
          </w:p>
        </w:tc>
        <w:tc>
          <w:tcPr>
            <w:tcW w:w="1418" w:type="dxa"/>
            <w:vAlign w:val="center"/>
          </w:tcPr>
          <w:p w14:paraId="67EBABC4" w14:textId="7F26F2E7" w:rsidR="00596B95" w:rsidRDefault="00596B95" w:rsidP="0059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B95" w:rsidRPr="00503D7D" w14:paraId="5852CF71" w14:textId="77777777" w:rsidTr="00596B95">
        <w:trPr>
          <w:jc w:val="center"/>
        </w:trPr>
        <w:tc>
          <w:tcPr>
            <w:tcW w:w="3567" w:type="dxa"/>
            <w:vAlign w:val="center"/>
          </w:tcPr>
          <w:p w14:paraId="4D18E96D" w14:textId="67974BE6" w:rsidR="00596B95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Métodos Numéricos y Cuantitativos</w:t>
            </w:r>
          </w:p>
        </w:tc>
        <w:tc>
          <w:tcPr>
            <w:tcW w:w="3374" w:type="dxa"/>
            <w:vAlign w:val="center"/>
          </w:tcPr>
          <w:p w14:paraId="4FBFEC0A" w14:textId="7EA2B4D6" w:rsidR="00596B95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Yarasca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Bejarano José Luis</w:t>
            </w:r>
          </w:p>
        </w:tc>
        <w:tc>
          <w:tcPr>
            <w:tcW w:w="1559" w:type="dxa"/>
            <w:vAlign w:val="center"/>
          </w:tcPr>
          <w:p w14:paraId="737D545E" w14:textId="5DF4D61B" w:rsidR="00596B95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Ingeniería Metalúrgica y de Materiales</w:t>
            </w:r>
          </w:p>
        </w:tc>
        <w:tc>
          <w:tcPr>
            <w:tcW w:w="1418" w:type="dxa"/>
            <w:vAlign w:val="center"/>
          </w:tcPr>
          <w:p w14:paraId="2A1A91A9" w14:textId="14417A30" w:rsidR="00596B95" w:rsidRDefault="00596B95" w:rsidP="0059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B95" w:rsidRPr="00503D7D" w14:paraId="19D4A7DB" w14:textId="77777777" w:rsidTr="00596B95">
        <w:trPr>
          <w:jc w:val="center"/>
        </w:trPr>
        <w:tc>
          <w:tcPr>
            <w:tcW w:w="3567" w:type="dxa"/>
            <w:vAlign w:val="center"/>
          </w:tcPr>
          <w:p w14:paraId="4B65794A" w14:textId="32821497" w:rsidR="00596B95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Ingenieria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Materiales I</w:t>
            </w:r>
          </w:p>
        </w:tc>
        <w:tc>
          <w:tcPr>
            <w:tcW w:w="3374" w:type="dxa"/>
            <w:vAlign w:val="center"/>
          </w:tcPr>
          <w:p w14:paraId="0EEAEF77" w14:textId="3C191FB7" w:rsidR="00596B95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Zenteno Cuba Ciro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Blademiro</w:t>
            </w:r>
            <w:proofErr w:type="spellEnd"/>
          </w:p>
        </w:tc>
        <w:tc>
          <w:tcPr>
            <w:tcW w:w="1559" w:type="dxa"/>
            <w:vAlign w:val="center"/>
          </w:tcPr>
          <w:p w14:paraId="79A545E9" w14:textId="14C6B76F" w:rsidR="00596B95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Ingeniería Metalúrgica y de Materiales</w:t>
            </w:r>
          </w:p>
        </w:tc>
        <w:tc>
          <w:tcPr>
            <w:tcW w:w="1418" w:type="dxa"/>
            <w:vAlign w:val="center"/>
          </w:tcPr>
          <w:p w14:paraId="5477FA92" w14:textId="2EF93711" w:rsidR="00596B95" w:rsidRDefault="00596B95" w:rsidP="0059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B95" w:rsidRPr="00503D7D" w14:paraId="455FCE1C" w14:textId="77777777" w:rsidTr="00596B95">
        <w:trPr>
          <w:jc w:val="center"/>
        </w:trPr>
        <w:tc>
          <w:tcPr>
            <w:tcW w:w="3567" w:type="dxa"/>
            <w:vAlign w:val="center"/>
          </w:tcPr>
          <w:p w14:paraId="2356323C" w14:textId="17B9086E" w:rsidR="00596B95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Metalurgia Ferrosa </w:t>
            </w:r>
          </w:p>
        </w:tc>
        <w:tc>
          <w:tcPr>
            <w:tcW w:w="3374" w:type="dxa"/>
            <w:vAlign w:val="center"/>
          </w:tcPr>
          <w:p w14:paraId="3CD1DB20" w14:textId="43F91837" w:rsidR="00596B95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Zenteno Cuba Ciro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Blademiro</w:t>
            </w:r>
            <w:proofErr w:type="spellEnd"/>
          </w:p>
        </w:tc>
        <w:tc>
          <w:tcPr>
            <w:tcW w:w="1559" w:type="dxa"/>
            <w:vAlign w:val="center"/>
          </w:tcPr>
          <w:p w14:paraId="2029910E" w14:textId="2677C6D6" w:rsidR="00596B95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Ingeniería Metalúrgica y de Materiales</w:t>
            </w:r>
          </w:p>
        </w:tc>
        <w:tc>
          <w:tcPr>
            <w:tcW w:w="1418" w:type="dxa"/>
            <w:vAlign w:val="center"/>
          </w:tcPr>
          <w:p w14:paraId="75AE938F" w14:textId="29C2406C" w:rsidR="00596B95" w:rsidRDefault="00596B95" w:rsidP="0059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B95" w:rsidRPr="00503D7D" w14:paraId="7EEDA294" w14:textId="77777777" w:rsidTr="00596B95">
        <w:trPr>
          <w:jc w:val="center"/>
        </w:trPr>
        <w:tc>
          <w:tcPr>
            <w:tcW w:w="3567" w:type="dxa"/>
            <w:vAlign w:val="center"/>
          </w:tcPr>
          <w:p w14:paraId="36E2B510" w14:textId="418CEF33" w:rsidR="00596B95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Metalurgia del Oro y la Plata</w:t>
            </w:r>
          </w:p>
        </w:tc>
        <w:tc>
          <w:tcPr>
            <w:tcW w:w="3374" w:type="dxa"/>
            <w:vAlign w:val="center"/>
          </w:tcPr>
          <w:p w14:paraId="32490333" w14:textId="011A0843" w:rsidR="00596B95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Gilbonio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Zarate Héctor Luis</w:t>
            </w:r>
          </w:p>
        </w:tc>
        <w:tc>
          <w:tcPr>
            <w:tcW w:w="1559" w:type="dxa"/>
            <w:vAlign w:val="center"/>
          </w:tcPr>
          <w:p w14:paraId="1B946B48" w14:textId="5C13CB58" w:rsidR="00596B95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Ingeniería Metalúrgica y de Materiales</w:t>
            </w:r>
          </w:p>
        </w:tc>
        <w:tc>
          <w:tcPr>
            <w:tcW w:w="1418" w:type="dxa"/>
            <w:vAlign w:val="center"/>
          </w:tcPr>
          <w:p w14:paraId="27E45DC2" w14:textId="1C2E4062" w:rsidR="00596B95" w:rsidRDefault="00596B95" w:rsidP="0059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B95" w:rsidRPr="00503D7D" w14:paraId="0BE6B199" w14:textId="77777777" w:rsidTr="00596B95">
        <w:trPr>
          <w:jc w:val="center"/>
        </w:trPr>
        <w:tc>
          <w:tcPr>
            <w:tcW w:w="3567" w:type="dxa"/>
            <w:vAlign w:val="center"/>
          </w:tcPr>
          <w:p w14:paraId="0E0B5732" w14:textId="6046FF70" w:rsidR="00596B95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Geología</w:t>
            </w:r>
          </w:p>
        </w:tc>
        <w:tc>
          <w:tcPr>
            <w:tcW w:w="3374" w:type="dxa"/>
            <w:vAlign w:val="center"/>
          </w:tcPr>
          <w:p w14:paraId="641CC658" w14:textId="5F95D771" w:rsidR="00596B95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Gilbonio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Zarate Héctor Luis</w:t>
            </w:r>
          </w:p>
        </w:tc>
        <w:tc>
          <w:tcPr>
            <w:tcW w:w="1559" w:type="dxa"/>
            <w:vAlign w:val="center"/>
          </w:tcPr>
          <w:p w14:paraId="66C78ED2" w14:textId="7E6CD35F" w:rsidR="00596B95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Ingeniería Metalúrgica y de Materiales</w:t>
            </w:r>
          </w:p>
        </w:tc>
        <w:tc>
          <w:tcPr>
            <w:tcW w:w="1418" w:type="dxa"/>
            <w:vAlign w:val="center"/>
          </w:tcPr>
          <w:p w14:paraId="10BF09C6" w14:textId="3568BE94" w:rsidR="00596B95" w:rsidRDefault="00596B95" w:rsidP="0059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B95" w:rsidRPr="00503D7D" w14:paraId="1358E162" w14:textId="77777777" w:rsidTr="00596B95">
        <w:trPr>
          <w:jc w:val="center"/>
        </w:trPr>
        <w:tc>
          <w:tcPr>
            <w:tcW w:w="3567" w:type="dxa"/>
            <w:vAlign w:val="center"/>
          </w:tcPr>
          <w:p w14:paraId="06239A67" w14:textId="2AAB9727" w:rsidR="00596B95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Concentración de Minerales I</w:t>
            </w:r>
          </w:p>
        </w:tc>
        <w:tc>
          <w:tcPr>
            <w:tcW w:w="3374" w:type="dxa"/>
            <w:vAlign w:val="center"/>
          </w:tcPr>
          <w:p w14:paraId="1EE7059C" w14:textId="4A41C76B" w:rsidR="00596B95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Bueno Bullón Héctor Godofredo</w:t>
            </w:r>
          </w:p>
        </w:tc>
        <w:tc>
          <w:tcPr>
            <w:tcW w:w="1559" w:type="dxa"/>
            <w:vAlign w:val="center"/>
          </w:tcPr>
          <w:p w14:paraId="636FA3FA" w14:textId="2FF5CCA3" w:rsidR="00596B95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Ingeniería Metalúrgica y de Materiales</w:t>
            </w:r>
          </w:p>
        </w:tc>
        <w:tc>
          <w:tcPr>
            <w:tcW w:w="1418" w:type="dxa"/>
            <w:vAlign w:val="center"/>
          </w:tcPr>
          <w:p w14:paraId="4CF2A2B5" w14:textId="0E63F87A" w:rsidR="00596B95" w:rsidRDefault="00596B95" w:rsidP="0059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B95" w:rsidRPr="00503D7D" w14:paraId="486D41D6" w14:textId="77777777" w:rsidTr="00596B95">
        <w:trPr>
          <w:jc w:val="center"/>
        </w:trPr>
        <w:tc>
          <w:tcPr>
            <w:tcW w:w="3567" w:type="dxa"/>
            <w:vAlign w:val="center"/>
          </w:tcPr>
          <w:p w14:paraId="7D84A417" w14:textId="5652B44B" w:rsidR="00596B95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Fundición y Moldeo</w:t>
            </w:r>
          </w:p>
        </w:tc>
        <w:tc>
          <w:tcPr>
            <w:tcW w:w="3374" w:type="dxa"/>
            <w:vAlign w:val="center"/>
          </w:tcPr>
          <w:p w14:paraId="64980A74" w14:textId="43561DB7" w:rsidR="00596B95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Camposano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Chambergo Edgar Jaime</w:t>
            </w:r>
          </w:p>
        </w:tc>
        <w:tc>
          <w:tcPr>
            <w:tcW w:w="1559" w:type="dxa"/>
            <w:vAlign w:val="center"/>
          </w:tcPr>
          <w:p w14:paraId="240AA857" w14:textId="03B85D10" w:rsidR="00596B95" w:rsidRDefault="00596B95" w:rsidP="005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Ingeniería Metalúrgica y de Materiales</w:t>
            </w:r>
          </w:p>
        </w:tc>
        <w:tc>
          <w:tcPr>
            <w:tcW w:w="1418" w:type="dxa"/>
            <w:vAlign w:val="center"/>
          </w:tcPr>
          <w:p w14:paraId="47E8C8D4" w14:textId="2C402974" w:rsidR="00596B95" w:rsidRDefault="00596B95" w:rsidP="0059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195C44B" w14:textId="77777777" w:rsidR="00675A5C" w:rsidRPr="00503D7D" w:rsidRDefault="00675A5C" w:rsidP="002B67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985739" w14:textId="6885C623" w:rsidR="00675A5C" w:rsidRDefault="003B1B41" w:rsidP="002B67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Sumillas de los cursos:</w:t>
      </w:r>
    </w:p>
    <w:p w14:paraId="21D8293C" w14:textId="77777777" w:rsidR="003B1B41" w:rsidRPr="003B1B41" w:rsidRDefault="003B1B41" w:rsidP="003B1B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B2AFD2" w14:textId="0A295177" w:rsidR="003B1B41" w:rsidRPr="003B1B41" w:rsidRDefault="003B1B41" w:rsidP="003B1B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FISICO</w:t>
      </w:r>
      <w:r w:rsidRPr="003B1B41">
        <w:rPr>
          <w:rFonts w:ascii="Times New Roman" w:hAnsi="Times New Roman" w:cs="Times New Roman"/>
          <w:b/>
          <w:sz w:val="24"/>
          <w:szCs w:val="24"/>
        </w:rPr>
        <w:t>QUIMICA</w:t>
      </w:r>
    </w:p>
    <w:p w14:paraId="582ADC67" w14:textId="6E26FCD2" w:rsidR="003B1B41" w:rsidRDefault="003B1B41" w:rsidP="003B1B41">
      <w:pPr>
        <w:jc w:val="both"/>
        <w:rPr>
          <w:rFonts w:ascii="Times New Roman" w:hAnsi="Times New Roman" w:cs="Times New Roman"/>
          <w:sz w:val="24"/>
          <w:szCs w:val="24"/>
        </w:rPr>
      </w:pPr>
      <w:r w:rsidRPr="003B1B41">
        <w:rPr>
          <w:rFonts w:ascii="Times New Roman" w:hAnsi="Times New Roman" w:cs="Times New Roman"/>
          <w:sz w:val="24"/>
          <w:szCs w:val="24"/>
        </w:rPr>
        <w:t>La asignatura pertenece al sub área de formación</w:t>
      </w:r>
      <w:r>
        <w:rPr>
          <w:rFonts w:ascii="Times New Roman" w:hAnsi="Times New Roman" w:cs="Times New Roman"/>
          <w:sz w:val="24"/>
          <w:szCs w:val="24"/>
        </w:rPr>
        <w:t xml:space="preserve"> básica profesional de estudios </w:t>
      </w:r>
      <w:r w:rsidRPr="003B1B41">
        <w:rPr>
          <w:rFonts w:ascii="Times New Roman" w:hAnsi="Times New Roman" w:cs="Times New Roman"/>
          <w:sz w:val="24"/>
          <w:szCs w:val="24"/>
        </w:rPr>
        <w:t>específicos, es de carácter obligatorio y de naturaleza t</w:t>
      </w:r>
      <w:r>
        <w:rPr>
          <w:rFonts w:ascii="Times New Roman" w:hAnsi="Times New Roman" w:cs="Times New Roman"/>
          <w:sz w:val="24"/>
          <w:szCs w:val="24"/>
        </w:rPr>
        <w:t xml:space="preserve">eórico-práctico. Cuyo propósito </w:t>
      </w:r>
      <w:r w:rsidRPr="003B1B41">
        <w:rPr>
          <w:rFonts w:ascii="Times New Roman" w:hAnsi="Times New Roman" w:cs="Times New Roman"/>
          <w:sz w:val="24"/>
          <w:szCs w:val="24"/>
        </w:rPr>
        <w:t>es desarrollar los fundamentos de la fisicoquímica, de los estados de la materia,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B41">
        <w:rPr>
          <w:rFonts w:ascii="Times New Roman" w:hAnsi="Times New Roman" w:cs="Times New Roman"/>
          <w:sz w:val="24"/>
          <w:szCs w:val="24"/>
        </w:rPr>
        <w:t xml:space="preserve">leyes y principios que los regulan, aplicados a las </w:t>
      </w:r>
      <w:r>
        <w:rPr>
          <w:rFonts w:ascii="Times New Roman" w:hAnsi="Times New Roman" w:cs="Times New Roman"/>
          <w:sz w:val="24"/>
          <w:szCs w:val="24"/>
        </w:rPr>
        <w:t xml:space="preserve">diversas operaciones y procesos </w:t>
      </w:r>
      <w:r w:rsidRPr="003B1B41">
        <w:rPr>
          <w:rFonts w:ascii="Times New Roman" w:hAnsi="Times New Roman" w:cs="Times New Roman"/>
          <w:sz w:val="24"/>
          <w:szCs w:val="24"/>
        </w:rPr>
        <w:t>metalúrgicos, a fin de que puedan conocerlos, entenderlo</w:t>
      </w:r>
      <w:r>
        <w:rPr>
          <w:rFonts w:ascii="Times New Roman" w:hAnsi="Times New Roman" w:cs="Times New Roman"/>
          <w:sz w:val="24"/>
          <w:szCs w:val="24"/>
        </w:rPr>
        <w:t xml:space="preserve">s, manejarlos y aplicarlos. Las </w:t>
      </w:r>
      <w:r w:rsidRPr="003B1B41">
        <w:rPr>
          <w:rFonts w:ascii="Times New Roman" w:hAnsi="Times New Roman" w:cs="Times New Roman"/>
          <w:sz w:val="24"/>
          <w:szCs w:val="24"/>
        </w:rPr>
        <w:t>unidades a tratar son: Estados de la materia; Gase</w:t>
      </w:r>
      <w:r>
        <w:rPr>
          <w:rFonts w:ascii="Times New Roman" w:hAnsi="Times New Roman" w:cs="Times New Roman"/>
          <w:sz w:val="24"/>
          <w:szCs w:val="24"/>
        </w:rPr>
        <w:t xml:space="preserve">s ideales y reales; I ley de la </w:t>
      </w:r>
      <w:r w:rsidRPr="003B1B41">
        <w:rPr>
          <w:rFonts w:ascii="Times New Roman" w:hAnsi="Times New Roman" w:cs="Times New Roman"/>
          <w:sz w:val="24"/>
          <w:szCs w:val="24"/>
        </w:rPr>
        <w:t>termodinámica; II ley de la termodinámica y los estados líquido y gaseoso-vapor.</w:t>
      </w:r>
    </w:p>
    <w:p w14:paraId="68BE0623" w14:textId="77FB4CBD" w:rsidR="003B1B41" w:rsidRPr="003B1B41" w:rsidRDefault="003B1B41" w:rsidP="003B1B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B41">
        <w:rPr>
          <w:rFonts w:ascii="Times New Roman" w:hAnsi="Times New Roman" w:cs="Times New Roman"/>
          <w:b/>
          <w:sz w:val="24"/>
          <w:szCs w:val="24"/>
        </w:rPr>
        <w:t>HIDROMETALÚRGIA</w:t>
      </w:r>
    </w:p>
    <w:p w14:paraId="7EBBD7C8" w14:textId="7A0D19CB" w:rsidR="003B1B41" w:rsidRDefault="003B1B41" w:rsidP="003B1B41">
      <w:pPr>
        <w:jc w:val="both"/>
        <w:rPr>
          <w:rFonts w:ascii="Times New Roman" w:hAnsi="Times New Roman" w:cs="Times New Roman"/>
          <w:sz w:val="24"/>
          <w:szCs w:val="24"/>
        </w:rPr>
      </w:pPr>
      <w:r w:rsidRPr="003B1B41">
        <w:rPr>
          <w:rFonts w:ascii="Times New Roman" w:hAnsi="Times New Roman" w:cs="Times New Roman"/>
          <w:sz w:val="24"/>
          <w:szCs w:val="24"/>
        </w:rPr>
        <w:t>Esta asignatura corresponde al área de formación especializada y es de carácter teórico práctico. Tie</w:t>
      </w:r>
      <w:r>
        <w:rPr>
          <w:rFonts w:ascii="Times New Roman" w:hAnsi="Times New Roman" w:cs="Times New Roman"/>
          <w:sz w:val="24"/>
          <w:szCs w:val="24"/>
        </w:rPr>
        <w:t xml:space="preserve">ne como propósito brindar a los </w:t>
      </w:r>
      <w:r w:rsidRPr="003B1B41">
        <w:rPr>
          <w:rFonts w:ascii="Times New Roman" w:hAnsi="Times New Roman" w:cs="Times New Roman"/>
          <w:sz w:val="24"/>
          <w:szCs w:val="24"/>
        </w:rPr>
        <w:t>estudiantes las competencias básicas en el conocimiento de la tecnología y fundamentos de la extrac</w:t>
      </w:r>
      <w:r>
        <w:rPr>
          <w:rFonts w:ascii="Times New Roman" w:hAnsi="Times New Roman" w:cs="Times New Roman"/>
          <w:sz w:val="24"/>
          <w:szCs w:val="24"/>
        </w:rPr>
        <w:t xml:space="preserve">ción de metales a partir de sus </w:t>
      </w:r>
      <w:r w:rsidRPr="003B1B41">
        <w:rPr>
          <w:rFonts w:ascii="Times New Roman" w:hAnsi="Times New Roman" w:cs="Times New Roman"/>
          <w:sz w:val="24"/>
          <w:szCs w:val="24"/>
        </w:rPr>
        <w:t>minerales empleando sistemas de soluciones acuosas. El estudiante debe tener conocimientos básic</w:t>
      </w:r>
      <w:r>
        <w:rPr>
          <w:rFonts w:ascii="Times New Roman" w:hAnsi="Times New Roman" w:cs="Times New Roman"/>
          <w:sz w:val="24"/>
          <w:szCs w:val="24"/>
        </w:rPr>
        <w:t xml:space="preserve">os de la ingeniería metalúrgica </w:t>
      </w:r>
      <w:r w:rsidRPr="003B1B41">
        <w:rPr>
          <w:rFonts w:ascii="Times New Roman" w:hAnsi="Times New Roman" w:cs="Times New Roman"/>
          <w:sz w:val="24"/>
          <w:szCs w:val="24"/>
        </w:rPr>
        <w:t xml:space="preserve">y de materiales, química general, química inorgánica, mineralogía, </w:t>
      </w:r>
      <w:proofErr w:type="spellStart"/>
      <w:r w:rsidRPr="003B1B41">
        <w:rPr>
          <w:rFonts w:ascii="Times New Roman" w:hAnsi="Times New Roman" w:cs="Times New Roman"/>
          <w:sz w:val="24"/>
          <w:szCs w:val="24"/>
        </w:rPr>
        <w:t>físicoquímica</w:t>
      </w:r>
      <w:proofErr w:type="spellEnd"/>
      <w:r w:rsidRPr="003B1B41">
        <w:rPr>
          <w:rFonts w:ascii="Times New Roman" w:hAnsi="Times New Roman" w:cs="Times New Roman"/>
          <w:sz w:val="24"/>
          <w:szCs w:val="24"/>
        </w:rPr>
        <w:t>, termodinámic</w:t>
      </w:r>
      <w:r>
        <w:rPr>
          <w:rFonts w:ascii="Times New Roman" w:hAnsi="Times New Roman" w:cs="Times New Roman"/>
          <w:sz w:val="24"/>
          <w:szCs w:val="24"/>
        </w:rPr>
        <w:t xml:space="preserve">a, concentración de minerales y </w:t>
      </w:r>
      <w:proofErr w:type="spellStart"/>
      <w:r w:rsidRPr="003B1B41">
        <w:rPr>
          <w:rFonts w:ascii="Times New Roman" w:hAnsi="Times New Roman" w:cs="Times New Roman"/>
          <w:sz w:val="24"/>
          <w:szCs w:val="24"/>
        </w:rPr>
        <w:t>pirometalurgia</w:t>
      </w:r>
      <w:proofErr w:type="spellEnd"/>
      <w:r w:rsidRPr="003B1B41">
        <w:rPr>
          <w:rFonts w:ascii="Times New Roman" w:hAnsi="Times New Roman" w:cs="Times New Roman"/>
          <w:sz w:val="24"/>
          <w:szCs w:val="24"/>
        </w:rPr>
        <w:t>, guarda relación con electrometalurgia. Las unidades que comprende esta as</w:t>
      </w:r>
      <w:r>
        <w:rPr>
          <w:rFonts w:ascii="Times New Roman" w:hAnsi="Times New Roman" w:cs="Times New Roman"/>
          <w:sz w:val="24"/>
          <w:szCs w:val="24"/>
        </w:rPr>
        <w:t xml:space="preserve">ignatura son: Fundamentos de la </w:t>
      </w:r>
      <w:r w:rsidRPr="003B1B41">
        <w:rPr>
          <w:rFonts w:ascii="Times New Roman" w:hAnsi="Times New Roman" w:cs="Times New Roman"/>
          <w:sz w:val="24"/>
          <w:szCs w:val="24"/>
        </w:rPr>
        <w:t>química de las soluciones acuosas; Lixiviación; Purificación de soluciones; y Recuperación de metales a partir de soluciones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3373B9" w14:textId="77777777" w:rsidR="003B1B41" w:rsidRPr="003B1B41" w:rsidRDefault="003B1B41" w:rsidP="003B1B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B41">
        <w:rPr>
          <w:rFonts w:ascii="Times New Roman" w:hAnsi="Times New Roman" w:cs="Times New Roman"/>
          <w:b/>
          <w:sz w:val="24"/>
          <w:szCs w:val="24"/>
        </w:rPr>
        <w:t>CINETICA DE PROCESOS METALURGICOS</w:t>
      </w:r>
    </w:p>
    <w:p w14:paraId="24F1021B" w14:textId="74A59B92" w:rsidR="003B1B41" w:rsidRPr="003B1B41" w:rsidRDefault="003B1B41" w:rsidP="003B1B41">
      <w:pPr>
        <w:jc w:val="both"/>
        <w:rPr>
          <w:rFonts w:ascii="Times New Roman" w:hAnsi="Times New Roman" w:cs="Times New Roman"/>
          <w:sz w:val="24"/>
          <w:szCs w:val="24"/>
        </w:rPr>
      </w:pPr>
      <w:r w:rsidRPr="003B1B41">
        <w:rPr>
          <w:rFonts w:ascii="Times New Roman" w:hAnsi="Times New Roman" w:cs="Times New Roman"/>
          <w:sz w:val="24"/>
          <w:szCs w:val="24"/>
        </w:rPr>
        <w:t>La asignatura pertenece al sub área de formación</w:t>
      </w:r>
      <w:r>
        <w:rPr>
          <w:rFonts w:ascii="Times New Roman" w:hAnsi="Times New Roman" w:cs="Times New Roman"/>
          <w:sz w:val="24"/>
          <w:szCs w:val="24"/>
        </w:rPr>
        <w:t xml:space="preserve"> básica profesional de estudios </w:t>
      </w:r>
      <w:r w:rsidRPr="003B1B41">
        <w:rPr>
          <w:rFonts w:ascii="Times New Roman" w:hAnsi="Times New Roman" w:cs="Times New Roman"/>
          <w:sz w:val="24"/>
          <w:szCs w:val="24"/>
        </w:rPr>
        <w:t>específicos, es de carácter obligatorio y de naturaleza t</w:t>
      </w:r>
      <w:r>
        <w:rPr>
          <w:rFonts w:ascii="Times New Roman" w:hAnsi="Times New Roman" w:cs="Times New Roman"/>
          <w:sz w:val="24"/>
          <w:szCs w:val="24"/>
        </w:rPr>
        <w:t xml:space="preserve">eórico-práctico, cuyo propósito </w:t>
      </w:r>
      <w:r w:rsidRPr="003B1B41">
        <w:rPr>
          <w:rFonts w:ascii="Times New Roman" w:hAnsi="Times New Roman" w:cs="Times New Roman"/>
          <w:sz w:val="24"/>
          <w:szCs w:val="24"/>
        </w:rPr>
        <w:t>es trasmitir los conocimientos fundamentales de la profes</w:t>
      </w:r>
      <w:r>
        <w:rPr>
          <w:rFonts w:ascii="Times New Roman" w:hAnsi="Times New Roman" w:cs="Times New Roman"/>
          <w:sz w:val="24"/>
          <w:szCs w:val="24"/>
        </w:rPr>
        <w:t xml:space="preserve">ión, la capacidad de análisis y </w:t>
      </w:r>
      <w:r w:rsidRPr="003B1B41">
        <w:rPr>
          <w:rFonts w:ascii="Times New Roman" w:hAnsi="Times New Roman" w:cs="Times New Roman"/>
          <w:sz w:val="24"/>
          <w:szCs w:val="24"/>
        </w:rPr>
        <w:t>síntesis de la cinética de las operaciones y los procesos</w:t>
      </w:r>
      <w:r>
        <w:rPr>
          <w:rFonts w:ascii="Times New Roman" w:hAnsi="Times New Roman" w:cs="Times New Roman"/>
          <w:sz w:val="24"/>
          <w:szCs w:val="24"/>
        </w:rPr>
        <w:t xml:space="preserve"> metalúrgicos interpretando los </w:t>
      </w:r>
      <w:r w:rsidRPr="003B1B41">
        <w:rPr>
          <w:rFonts w:ascii="Times New Roman" w:hAnsi="Times New Roman" w:cs="Times New Roman"/>
          <w:sz w:val="24"/>
          <w:szCs w:val="24"/>
        </w:rPr>
        <w:t xml:space="preserve">sistemas homogéneos y heterogéneos y </w:t>
      </w:r>
      <w:proofErr w:type="spellStart"/>
      <w:r w:rsidRPr="003B1B41">
        <w:rPr>
          <w:rFonts w:ascii="Times New Roman" w:hAnsi="Times New Roman" w:cs="Times New Roman"/>
          <w:sz w:val="24"/>
          <w:szCs w:val="24"/>
        </w:rPr>
        <w:t>multipartícula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Estos conocimientos servirán </w:t>
      </w:r>
      <w:r w:rsidRPr="003B1B41">
        <w:rPr>
          <w:rFonts w:ascii="Times New Roman" w:hAnsi="Times New Roman" w:cs="Times New Roman"/>
          <w:sz w:val="24"/>
          <w:szCs w:val="24"/>
        </w:rPr>
        <w:t>para que el estudiante pueda diseñar y evaluar l</w:t>
      </w:r>
      <w:r>
        <w:rPr>
          <w:rFonts w:ascii="Times New Roman" w:hAnsi="Times New Roman" w:cs="Times New Roman"/>
          <w:sz w:val="24"/>
          <w:szCs w:val="24"/>
        </w:rPr>
        <w:t xml:space="preserve">os diferentes tipos de procesos </w:t>
      </w:r>
      <w:r w:rsidRPr="003B1B41">
        <w:rPr>
          <w:rFonts w:ascii="Times New Roman" w:hAnsi="Times New Roman" w:cs="Times New Roman"/>
          <w:sz w:val="24"/>
          <w:szCs w:val="24"/>
        </w:rPr>
        <w:t>empleado</w:t>
      </w:r>
      <w:r>
        <w:rPr>
          <w:rFonts w:ascii="Times New Roman" w:hAnsi="Times New Roman" w:cs="Times New Roman"/>
          <w:sz w:val="24"/>
          <w:szCs w:val="24"/>
        </w:rPr>
        <w:t xml:space="preserve">s en la industria metalúrgica. </w:t>
      </w:r>
      <w:r w:rsidRPr="003B1B41">
        <w:rPr>
          <w:rFonts w:ascii="Times New Roman" w:hAnsi="Times New Roman" w:cs="Times New Roman"/>
          <w:sz w:val="24"/>
          <w:szCs w:val="24"/>
        </w:rPr>
        <w:t>Las unidades a tratar son: Fundamentos de cinét</w:t>
      </w:r>
      <w:r>
        <w:rPr>
          <w:rFonts w:ascii="Times New Roman" w:hAnsi="Times New Roman" w:cs="Times New Roman"/>
          <w:sz w:val="24"/>
          <w:szCs w:val="24"/>
        </w:rPr>
        <w:t xml:space="preserve">ica de las reacciones químicas, </w:t>
      </w:r>
      <w:r w:rsidRPr="003B1B41">
        <w:rPr>
          <w:rFonts w:ascii="Times New Roman" w:hAnsi="Times New Roman" w:cs="Times New Roman"/>
          <w:sz w:val="24"/>
          <w:szCs w:val="24"/>
        </w:rPr>
        <w:t>Cinética en sistemas homogéneos de procesos met</w:t>
      </w:r>
      <w:r>
        <w:rPr>
          <w:rFonts w:ascii="Times New Roman" w:hAnsi="Times New Roman" w:cs="Times New Roman"/>
          <w:sz w:val="24"/>
          <w:szCs w:val="24"/>
        </w:rPr>
        <w:t xml:space="preserve">alúrgicos, Cinética en sistemas </w:t>
      </w:r>
      <w:r w:rsidRPr="003B1B41">
        <w:rPr>
          <w:rFonts w:ascii="Times New Roman" w:hAnsi="Times New Roman" w:cs="Times New Roman"/>
          <w:sz w:val="24"/>
          <w:szCs w:val="24"/>
        </w:rPr>
        <w:t>heterogéneos de procesos metalúrgicos, Cinética electroquímica</w:t>
      </w:r>
      <w:r>
        <w:rPr>
          <w:rFonts w:ascii="Times New Roman" w:hAnsi="Times New Roman" w:cs="Times New Roman"/>
          <w:sz w:val="24"/>
          <w:szCs w:val="24"/>
        </w:rPr>
        <w:t xml:space="preserve"> aplicada a procesos </w:t>
      </w:r>
      <w:r w:rsidRPr="003B1B41">
        <w:rPr>
          <w:rFonts w:ascii="Times New Roman" w:hAnsi="Times New Roman" w:cs="Times New Roman"/>
          <w:sz w:val="24"/>
          <w:szCs w:val="24"/>
        </w:rPr>
        <w:t>metalúrgicos, y Catalizadores empleados en los procesos metalúrgicos.</w:t>
      </w:r>
    </w:p>
    <w:p w14:paraId="4CEA9C46" w14:textId="77777777" w:rsidR="003B1B41" w:rsidRPr="003B1B41" w:rsidRDefault="003B1B41" w:rsidP="003B1B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B41">
        <w:rPr>
          <w:rFonts w:ascii="Times New Roman" w:hAnsi="Times New Roman" w:cs="Times New Roman"/>
          <w:b/>
          <w:sz w:val="24"/>
          <w:szCs w:val="24"/>
        </w:rPr>
        <w:t>ENSAYOS DESTRUCTIVOS Y NO DESTRUCTIVOS</w:t>
      </w:r>
    </w:p>
    <w:p w14:paraId="6C4E325E" w14:textId="2B4691B5" w:rsidR="003B1B41" w:rsidRPr="003B1B41" w:rsidRDefault="003B1B41" w:rsidP="003B1B41">
      <w:pPr>
        <w:jc w:val="both"/>
        <w:rPr>
          <w:rFonts w:ascii="Times New Roman" w:hAnsi="Times New Roman" w:cs="Times New Roman"/>
          <w:sz w:val="24"/>
          <w:szCs w:val="24"/>
        </w:rPr>
      </w:pPr>
      <w:r w:rsidRPr="003B1B41">
        <w:rPr>
          <w:rFonts w:ascii="Times New Roman" w:hAnsi="Times New Roman" w:cs="Times New Roman"/>
          <w:sz w:val="24"/>
          <w:szCs w:val="24"/>
        </w:rPr>
        <w:t>La asignatura pertenece al sub área de formación especi</w:t>
      </w:r>
      <w:r>
        <w:rPr>
          <w:rFonts w:ascii="Times New Roman" w:hAnsi="Times New Roman" w:cs="Times New Roman"/>
          <w:sz w:val="24"/>
          <w:szCs w:val="24"/>
        </w:rPr>
        <w:t xml:space="preserve">alizada profesional de estudios </w:t>
      </w:r>
      <w:r w:rsidRPr="003B1B41">
        <w:rPr>
          <w:rFonts w:ascii="Times New Roman" w:hAnsi="Times New Roman" w:cs="Times New Roman"/>
          <w:sz w:val="24"/>
          <w:szCs w:val="24"/>
        </w:rPr>
        <w:t>de especialidad, de carácter obligatorio, de naturaleza teórico – práctico;</w:t>
      </w:r>
      <w:r>
        <w:rPr>
          <w:rFonts w:ascii="Times New Roman" w:hAnsi="Times New Roman" w:cs="Times New Roman"/>
          <w:sz w:val="24"/>
          <w:szCs w:val="24"/>
        </w:rPr>
        <w:t xml:space="preserve"> cuyo propósito </w:t>
      </w:r>
      <w:r w:rsidRPr="003B1B41">
        <w:rPr>
          <w:rFonts w:ascii="Times New Roman" w:hAnsi="Times New Roman" w:cs="Times New Roman"/>
          <w:sz w:val="24"/>
          <w:szCs w:val="24"/>
        </w:rPr>
        <w:t>es dar al futuro profesional la capacidad de selecc</w:t>
      </w:r>
      <w:r>
        <w:rPr>
          <w:rFonts w:ascii="Times New Roman" w:hAnsi="Times New Roman" w:cs="Times New Roman"/>
          <w:sz w:val="24"/>
          <w:szCs w:val="24"/>
        </w:rPr>
        <w:t xml:space="preserve">ionar el método pertinente para </w:t>
      </w:r>
      <w:r w:rsidRPr="003B1B41">
        <w:rPr>
          <w:rFonts w:ascii="Times New Roman" w:hAnsi="Times New Roman" w:cs="Times New Roman"/>
          <w:sz w:val="24"/>
          <w:szCs w:val="24"/>
        </w:rPr>
        <w:t xml:space="preserve">determinar las propiedades mecánicas y detectar las </w:t>
      </w:r>
      <w:r>
        <w:rPr>
          <w:rFonts w:ascii="Times New Roman" w:hAnsi="Times New Roman" w:cs="Times New Roman"/>
          <w:sz w:val="24"/>
          <w:szCs w:val="24"/>
        </w:rPr>
        <w:t xml:space="preserve">discontinuidades en un material </w:t>
      </w:r>
      <w:r w:rsidRPr="003B1B41">
        <w:rPr>
          <w:rFonts w:ascii="Times New Roman" w:hAnsi="Times New Roman" w:cs="Times New Roman"/>
          <w:sz w:val="24"/>
          <w:szCs w:val="24"/>
        </w:rPr>
        <w:t>normal. Las unidades a tratarse son: Ensayos destructivos y Ensayos no de</w:t>
      </w:r>
      <w:r>
        <w:rPr>
          <w:rFonts w:ascii="Times New Roman" w:hAnsi="Times New Roman" w:cs="Times New Roman"/>
          <w:sz w:val="24"/>
          <w:szCs w:val="24"/>
        </w:rPr>
        <w:t>structivos.</w:t>
      </w:r>
    </w:p>
    <w:p w14:paraId="0EEF3C28" w14:textId="77777777" w:rsidR="003B1B41" w:rsidRPr="003B1B41" w:rsidRDefault="003B1B41" w:rsidP="003B1B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B41">
        <w:rPr>
          <w:rFonts w:ascii="Times New Roman" w:hAnsi="Times New Roman" w:cs="Times New Roman"/>
          <w:b/>
          <w:sz w:val="24"/>
          <w:szCs w:val="24"/>
        </w:rPr>
        <w:t>RESISTENCIA DE MATERIALES</w:t>
      </w:r>
    </w:p>
    <w:p w14:paraId="0817C24C" w14:textId="576056C6" w:rsidR="003B1B41" w:rsidRPr="003B1B41" w:rsidRDefault="003B1B41" w:rsidP="003B1B41">
      <w:pPr>
        <w:jc w:val="both"/>
        <w:rPr>
          <w:rFonts w:ascii="Times New Roman" w:hAnsi="Times New Roman" w:cs="Times New Roman"/>
          <w:sz w:val="24"/>
          <w:szCs w:val="24"/>
        </w:rPr>
      </w:pPr>
      <w:r w:rsidRPr="003B1B41">
        <w:rPr>
          <w:rFonts w:ascii="Times New Roman" w:hAnsi="Times New Roman" w:cs="Times New Roman"/>
          <w:sz w:val="24"/>
          <w:szCs w:val="24"/>
        </w:rPr>
        <w:t>La asignatura pertenece al sub área de formación</w:t>
      </w:r>
      <w:r>
        <w:rPr>
          <w:rFonts w:ascii="Times New Roman" w:hAnsi="Times New Roman" w:cs="Times New Roman"/>
          <w:sz w:val="24"/>
          <w:szCs w:val="24"/>
        </w:rPr>
        <w:t xml:space="preserve"> básica profesional de estudios </w:t>
      </w:r>
      <w:r w:rsidRPr="003B1B41">
        <w:rPr>
          <w:rFonts w:ascii="Times New Roman" w:hAnsi="Times New Roman" w:cs="Times New Roman"/>
          <w:sz w:val="24"/>
          <w:szCs w:val="24"/>
        </w:rPr>
        <w:t>específicos, es de carácter obligatorio y de naturaleza t</w:t>
      </w:r>
      <w:r>
        <w:rPr>
          <w:rFonts w:ascii="Times New Roman" w:hAnsi="Times New Roman" w:cs="Times New Roman"/>
          <w:sz w:val="24"/>
          <w:szCs w:val="24"/>
        </w:rPr>
        <w:t xml:space="preserve">eórico-práctico. Cuyo propósito </w:t>
      </w:r>
      <w:r w:rsidRPr="003B1B41">
        <w:rPr>
          <w:rFonts w:ascii="Times New Roman" w:hAnsi="Times New Roman" w:cs="Times New Roman"/>
          <w:sz w:val="24"/>
          <w:szCs w:val="24"/>
        </w:rPr>
        <w:t>es transmitir conocimientos de resistencia de materiale</w:t>
      </w:r>
      <w:r>
        <w:rPr>
          <w:rFonts w:ascii="Times New Roman" w:hAnsi="Times New Roman" w:cs="Times New Roman"/>
          <w:sz w:val="24"/>
          <w:szCs w:val="24"/>
        </w:rPr>
        <w:t xml:space="preserve">s para la aplicación de ensayos y en conformado de materiales. </w:t>
      </w:r>
      <w:r w:rsidRPr="003B1B41">
        <w:rPr>
          <w:rFonts w:ascii="Times New Roman" w:hAnsi="Times New Roman" w:cs="Times New Roman"/>
          <w:sz w:val="24"/>
          <w:szCs w:val="24"/>
        </w:rPr>
        <w:t xml:space="preserve">Las unidades a tratar son: Equilibrio de los </w:t>
      </w:r>
      <w:r>
        <w:rPr>
          <w:rFonts w:ascii="Times New Roman" w:hAnsi="Times New Roman" w:cs="Times New Roman"/>
          <w:sz w:val="24"/>
          <w:szCs w:val="24"/>
        </w:rPr>
        <w:t xml:space="preserve">cuerpos deformables; Esfuerzo – </w:t>
      </w:r>
      <w:r w:rsidRPr="003B1B41">
        <w:rPr>
          <w:rFonts w:ascii="Times New Roman" w:hAnsi="Times New Roman" w:cs="Times New Roman"/>
          <w:sz w:val="24"/>
          <w:szCs w:val="24"/>
        </w:rPr>
        <w:t>deformación; y Esfuerzos en vigas.</w:t>
      </w:r>
    </w:p>
    <w:p w14:paraId="3DD6E01E" w14:textId="77777777" w:rsidR="000777E7" w:rsidRPr="000777E7" w:rsidRDefault="000777E7" w:rsidP="000777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7E7">
        <w:rPr>
          <w:rFonts w:ascii="Times New Roman" w:hAnsi="Times New Roman" w:cs="Times New Roman"/>
          <w:b/>
          <w:sz w:val="24"/>
          <w:szCs w:val="24"/>
        </w:rPr>
        <w:t>PREPARACIÓN MECANICA DE MINERALES</w:t>
      </w:r>
    </w:p>
    <w:p w14:paraId="1918FDDA" w14:textId="53AD96E8" w:rsidR="000777E7" w:rsidRPr="000777E7" w:rsidRDefault="000777E7" w:rsidP="000777E7">
      <w:pPr>
        <w:jc w:val="both"/>
        <w:rPr>
          <w:rFonts w:ascii="Times New Roman" w:hAnsi="Times New Roman" w:cs="Times New Roman"/>
          <w:sz w:val="24"/>
          <w:szCs w:val="24"/>
        </w:rPr>
      </w:pPr>
      <w:r w:rsidRPr="000777E7">
        <w:rPr>
          <w:rFonts w:ascii="Times New Roman" w:hAnsi="Times New Roman" w:cs="Times New Roman"/>
          <w:sz w:val="24"/>
          <w:szCs w:val="24"/>
        </w:rPr>
        <w:t>La asignatura pertenece al sub área de formación especializada profesional de estudios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7E7">
        <w:rPr>
          <w:rFonts w:ascii="Times New Roman" w:hAnsi="Times New Roman" w:cs="Times New Roman"/>
          <w:sz w:val="24"/>
          <w:szCs w:val="24"/>
        </w:rPr>
        <w:t>especializados, es de carácter obligatorio y de na</w:t>
      </w:r>
      <w:r>
        <w:rPr>
          <w:rFonts w:ascii="Times New Roman" w:hAnsi="Times New Roman" w:cs="Times New Roman"/>
          <w:sz w:val="24"/>
          <w:szCs w:val="24"/>
        </w:rPr>
        <w:t xml:space="preserve">turaleza teórico-práctico. Cuyo </w:t>
      </w:r>
      <w:r w:rsidRPr="000777E7">
        <w:rPr>
          <w:rFonts w:ascii="Times New Roman" w:hAnsi="Times New Roman" w:cs="Times New Roman"/>
          <w:sz w:val="24"/>
          <w:szCs w:val="24"/>
        </w:rPr>
        <w:t>propósito es comprender la fractura de los y la reducci</w:t>
      </w:r>
      <w:r>
        <w:rPr>
          <w:rFonts w:ascii="Times New Roman" w:hAnsi="Times New Roman" w:cs="Times New Roman"/>
          <w:sz w:val="24"/>
          <w:szCs w:val="24"/>
        </w:rPr>
        <w:t xml:space="preserve">ón de tamaño de los minerales y </w:t>
      </w:r>
      <w:r w:rsidRPr="000777E7">
        <w:rPr>
          <w:rFonts w:ascii="Times New Roman" w:hAnsi="Times New Roman" w:cs="Times New Roman"/>
          <w:sz w:val="24"/>
          <w:szCs w:val="24"/>
        </w:rPr>
        <w:t xml:space="preserve">su relación con el consumo energético en el </w:t>
      </w:r>
      <w:proofErr w:type="spellStart"/>
      <w:r w:rsidRPr="000777E7">
        <w:rPr>
          <w:rFonts w:ascii="Times New Roman" w:hAnsi="Times New Roman" w:cs="Times New Roman"/>
          <w:sz w:val="24"/>
          <w:szCs w:val="24"/>
        </w:rPr>
        <w:t>fracturamiento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los mismos. Desarrolla </w:t>
      </w:r>
      <w:r w:rsidRPr="000777E7">
        <w:rPr>
          <w:rFonts w:ascii="Times New Roman" w:hAnsi="Times New Roman" w:cs="Times New Roman"/>
          <w:sz w:val="24"/>
          <w:szCs w:val="24"/>
        </w:rPr>
        <w:t>las siguientes unidades de aprendizaje: Mue</w:t>
      </w:r>
      <w:r>
        <w:rPr>
          <w:rFonts w:ascii="Times New Roman" w:hAnsi="Times New Roman" w:cs="Times New Roman"/>
          <w:sz w:val="24"/>
          <w:szCs w:val="24"/>
        </w:rPr>
        <w:t xml:space="preserve">streo, Análisis granulométrico, </w:t>
      </w:r>
      <w:proofErr w:type="spellStart"/>
      <w:r w:rsidRPr="000777E7">
        <w:rPr>
          <w:rFonts w:ascii="Times New Roman" w:hAnsi="Times New Roman" w:cs="Times New Roman"/>
          <w:sz w:val="24"/>
          <w:szCs w:val="24"/>
        </w:rPr>
        <w:t>Conminución</w:t>
      </w:r>
      <w:proofErr w:type="spellEnd"/>
      <w:r w:rsidRPr="000777E7">
        <w:rPr>
          <w:rFonts w:ascii="Times New Roman" w:hAnsi="Times New Roman" w:cs="Times New Roman"/>
          <w:sz w:val="24"/>
          <w:szCs w:val="24"/>
        </w:rPr>
        <w:t>, Tamizado y Clasificación en húmedo y Criterios de diseño de equipo.</w:t>
      </w:r>
    </w:p>
    <w:p w14:paraId="49BA50DA" w14:textId="5354584B" w:rsidR="003B1B41" w:rsidRPr="000777E7" w:rsidRDefault="000777E7" w:rsidP="003B1B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7E7">
        <w:rPr>
          <w:rFonts w:ascii="Times New Roman" w:hAnsi="Times New Roman" w:cs="Times New Roman"/>
          <w:b/>
          <w:sz w:val="24"/>
          <w:szCs w:val="24"/>
        </w:rPr>
        <w:t>SISTEMAS DE GESTIÓN INTEGRADO I</w:t>
      </w:r>
    </w:p>
    <w:p w14:paraId="65CC244A" w14:textId="432CF6F4" w:rsidR="000777E7" w:rsidRPr="000777E7" w:rsidRDefault="000777E7" w:rsidP="000777E7">
      <w:pPr>
        <w:jc w:val="both"/>
        <w:rPr>
          <w:rFonts w:ascii="Times New Roman" w:hAnsi="Times New Roman" w:cs="Times New Roman"/>
          <w:sz w:val="24"/>
          <w:szCs w:val="24"/>
        </w:rPr>
      </w:pPr>
      <w:r w:rsidRPr="000777E7">
        <w:rPr>
          <w:rFonts w:ascii="Times New Roman" w:hAnsi="Times New Roman" w:cs="Times New Roman"/>
          <w:sz w:val="24"/>
          <w:szCs w:val="24"/>
        </w:rPr>
        <w:t>La asignatura pertenece al área de formación Complementaria, es de carácter teórico – práctico; t</w:t>
      </w:r>
      <w:r>
        <w:rPr>
          <w:rFonts w:ascii="Times New Roman" w:hAnsi="Times New Roman" w:cs="Times New Roman"/>
          <w:sz w:val="24"/>
          <w:szCs w:val="24"/>
        </w:rPr>
        <w:t xml:space="preserve">iene como propósito desarrollar </w:t>
      </w:r>
      <w:r w:rsidRPr="000777E7">
        <w:rPr>
          <w:rFonts w:ascii="Times New Roman" w:hAnsi="Times New Roman" w:cs="Times New Roman"/>
          <w:sz w:val="24"/>
          <w:szCs w:val="24"/>
        </w:rPr>
        <w:t xml:space="preserve">capacidades sobre la implementación de un sistema de gestión integrado basado en las normas (ISO 9001 e ISO </w:t>
      </w:r>
      <w:r>
        <w:rPr>
          <w:rFonts w:ascii="Times New Roman" w:hAnsi="Times New Roman" w:cs="Times New Roman"/>
          <w:sz w:val="24"/>
          <w:szCs w:val="24"/>
        </w:rPr>
        <w:t xml:space="preserve">14001); está </w:t>
      </w:r>
      <w:r w:rsidRPr="000777E7">
        <w:rPr>
          <w:rFonts w:ascii="Times New Roman" w:hAnsi="Times New Roman" w:cs="Times New Roman"/>
          <w:sz w:val="24"/>
          <w:szCs w:val="24"/>
        </w:rPr>
        <w:t>relacionada con las asignaturas de Ecología, Sistemas Integrados de Gestión II. Es pre-requisito</w:t>
      </w:r>
      <w:r>
        <w:rPr>
          <w:rFonts w:ascii="Times New Roman" w:hAnsi="Times New Roman" w:cs="Times New Roman"/>
          <w:sz w:val="24"/>
          <w:szCs w:val="24"/>
        </w:rPr>
        <w:t xml:space="preserve"> de la asignatura Ecología. Las </w:t>
      </w:r>
      <w:r w:rsidRPr="000777E7">
        <w:rPr>
          <w:rFonts w:ascii="Times New Roman" w:hAnsi="Times New Roman" w:cs="Times New Roman"/>
          <w:sz w:val="24"/>
          <w:szCs w:val="24"/>
        </w:rPr>
        <w:t xml:space="preserve">unidades a tratarse son: Gestión Ambiental, Política Empresarial, Normas </w:t>
      </w:r>
      <w:proofErr w:type="spellStart"/>
      <w:r w:rsidRPr="000777E7">
        <w:rPr>
          <w:rFonts w:ascii="Times New Roman" w:hAnsi="Times New Roman" w:cs="Times New Roman"/>
          <w:sz w:val="24"/>
          <w:szCs w:val="24"/>
        </w:rPr>
        <w:t>Iso</w:t>
      </w:r>
      <w:proofErr w:type="spellEnd"/>
      <w:r w:rsidRPr="000777E7">
        <w:rPr>
          <w:rFonts w:ascii="Times New Roman" w:hAnsi="Times New Roman" w:cs="Times New Roman"/>
          <w:sz w:val="24"/>
          <w:szCs w:val="24"/>
        </w:rPr>
        <w:t>, Normas OSHA, Normas, Gestión de Recur</w:t>
      </w:r>
      <w:r>
        <w:rPr>
          <w:rFonts w:ascii="Times New Roman" w:hAnsi="Times New Roman" w:cs="Times New Roman"/>
          <w:sz w:val="24"/>
          <w:szCs w:val="24"/>
        </w:rPr>
        <w:t xml:space="preserve">sos y </w:t>
      </w:r>
      <w:r w:rsidRPr="000777E7">
        <w:rPr>
          <w:rFonts w:ascii="Times New Roman" w:hAnsi="Times New Roman" w:cs="Times New Roman"/>
          <w:sz w:val="24"/>
          <w:szCs w:val="24"/>
        </w:rPr>
        <w:t>Realización de Productos.</w:t>
      </w:r>
    </w:p>
    <w:p w14:paraId="7F5649EF" w14:textId="791AF147" w:rsidR="003B1B41" w:rsidRPr="000777E7" w:rsidRDefault="000777E7" w:rsidP="003B1B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7E7">
        <w:rPr>
          <w:rFonts w:ascii="Times New Roman" w:hAnsi="Times New Roman" w:cs="Times New Roman"/>
          <w:b/>
          <w:sz w:val="24"/>
          <w:szCs w:val="24"/>
        </w:rPr>
        <w:t>SISTEMAS DE GESTIÓN INTEGRADO II</w:t>
      </w:r>
    </w:p>
    <w:p w14:paraId="19A71ECB" w14:textId="68BF4A50" w:rsidR="000777E7" w:rsidRDefault="000777E7" w:rsidP="000777E7">
      <w:pPr>
        <w:jc w:val="both"/>
        <w:rPr>
          <w:rFonts w:ascii="Times New Roman" w:hAnsi="Times New Roman" w:cs="Times New Roman"/>
          <w:sz w:val="24"/>
          <w:szCs w:val="24"/>
        </w:rPr>
      </w:pPr>
      <w:r w:rsidRPr="000777E7">
        <w:rPr>
          <w:rFonts w:ascii="Times New Roman" w:hAnsi="Times New Roman" w:cs="Times New Roman"/>
          <w:sz w:val="24"/>
          <w:szCs w:val="24"/>
        </w:rPr>
        <w:t>La asignatura pertenece al área de formación Complementaria, es de carácter teórico – práctico; tiene como propósito desarrolla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0777E7">
        <w:rPr>
          <w:rFonts w:ascii="Times New Roman" w:hAnsi="Times New Roman" w:cs="Times New Roman"/>
          <w:sz w:val="24"/>
          <w:szCs w:val="24"/>
        </w:rPr>
        <w:t>competencias que le permiten al estudiante manejar los diferentes sistemas integrados de gestión y su ap</w:t>
      </w:r>
      <w:r>
        <w:rPr>
          <w:rFonts w:ascii="Times New Roman" w:hAnsi="Times New Roman" w:cs="Times New Roman"/>
          <w:sz w:val="24"/>
          <w:szCs w:val="24"/>
        </w:rPr>
        <w:t xml:space="preserve">licación en diferentes procesos </w:t>
      </w:r>
      <w:r w:rsidRPr="000777E7">
        <w:rPr>
          <w:rFonts w:ascii="Times New Roman" w:hAnsi="Times New Roman" w:cs="Times New Roman"/>
          <w:sz w:val="24"/>
          <w:szCs w:val="24"/>
        </w:rPr>
        <w:t>de la metalurgia y materiales. Tiene como requisito la asignatura de sistema de gestión integrado II y guarda relación</w:t>
      </w:r>
      <w:r>
        <w:rPr>
          <w:rFonts w:ascii="Times New Roman" w:hAnsi="Times New Roman" w:cs="Times New Roman"/>
          <w:sz w:val="24"/>
          <w:szCs w:val="24"/>
        </w:rPr>
        <w:t xml:space="preserve"> con todas las asignaturas </w:t>
      </w:r>
      <w:r w:rsidRPr="000777E7">
        <w:rPr>
          <w:rFonts w:ascii="Times New Roman" w:hAnsi="Times New Roman" w:cs="Times New Roman"/>
          <w:sz w:val="24"/>
          <w:szCs w:val="24"/>
        </w:rPr>
        <w:t>de formación especializada. Su pre requisito es Gestión Integrado I. Las unidades a tratarse son:</w:t>
      </w:r>
      <w:r>
        <w:rPr>
          <w:rFonts w:ascii="Times New Roman" w:hAnsi="Times New Roman" w:cs="Times New Roman"/>
          <w:sz w:val="24"/>
          <w:szCs w:val="24"/>
        </w:rPr>
        <w:t xml:space="preserve"> Seguridad y salud ocupacional, </w:t>
      </w:r>
      <w:r w:rsidRPr="000777E7">
        <w:rPr>
          <w:rFonts w:ascii="Times New Roman" w:hAnsi="Times New Roman" w:cs="Times New Roman"/>
          <w:sz w:val="24"/>
          <w:szCs w:val="24"/>
        </w:rPr>
        <w:t>Responsabilidad social, arquitectura del sistema de gestión integrado.</w:t>
      </w:r>
    </w:p>
    <w:p w14:paraId="0D92C2CC" w14:textId="4B51188B" w:rsidR="000777E7" w:rsidRPr="000777E7" w:rsidRDefault="000777E7" w:rsidP="000777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7E7">
        <w:rPr>
          <w:rFonts w:ascii="Times New Roman" w:hAnsi="Times New Roman" w:cs="Times New Roman"/>
          <w:b/>
          <w:sz w:val="24"/>
          <w:szCs w:val="24"/>
        </w:rPr>
        <w:t>CONTROL Y AUTOMATIZACIÓN</w:t>
      </w:r>
    </w:p>
    <w:p w14:paraId="01276E5B" w14:textId="4C288374" w:rsidR="000777E7" w:rsidRPr="000777E7" w:rsidRDefault="000777E7" w:rsidP="000777E7">
      <w:pPr>
        <w:jc w:val="both"/>
        <w:rPr>
          <w:rFonts w:ascii="Times New Roman" w:hAnsi="Times New Roman" w:cs="Times New Roman"/>
          <w:sz w:val="24"/>
          <w:szCs w:val="24"/>
        </w:rPr>
      </w:pPr>
      <w:r w:rsidRPr="000777E7">
        <w:rPr>
          <w:rFonts w:ascii="Times New Roman" w:hAnsi="Times New Roman" w:cs="Times New Roman"/>
          <w:sz w:val="24"/>
          <w:szCs w:val="24"/>
        </w:rPr>
        <w:t>La asignatura pertenece al área de formación profesional especializada es de carácter teórico-práctico. De</w:t>
      </w:r>
      <w:r>
        <w:rPr>
          <w:rFonts w:ascii="Times New Roman" w:hAnsi="Times New Roman" w:cs="Times New Roman"/>
          <w:sz w:val="24"/>
          <w:szCs w:val="24"/>
        </w:rPr>
        <w:t xml:space="preserve">sarrolla capacidades tendientes </w:t>
      </w:r>
      <w:r w:rsidRPr="000777E7">
        <w:rPr>
          <w:rFonts w:ascii="Times New Roman" w:hAnsi="Times New Roman" w:cs="Times New Roman"/>
          <w:sz w:val="24"/>
          <w:szCs w:val="24"/>
        </w:rPr>
        <w:t>a entender la automatización de procesos y el análisis y diseño de los sistemas de control automáti</w:t>
      </w:r>
      <w:r>
        <w:rPr>
          <w:rFonts w:ascii="Times New Roman" w:hAnsi="Times New Roman" w:cs="Times New Roman"/>
          <w:sz w:val="24"/>
          <w:szCs w:val="24"/>
        </w:rPr>
        <w:t xml:space="preserve">co. Tiene como prerrequisito el </w:t>
      </w:r>
      <w:r w:rsidRPr="000777E7">
        <w:rPr>
          <w:rFonts w:ascii="Times New Roman" w:hAnsi="Times New Roman" w:cs="Times New Roman"/>
          <w:sz w:val="24"/>
          <w:szCs w:val="24"/>
        </w:rPr>
        <w:t>curso de Diseño de plantas y además se relaciona con la asignatura de métodos numéricos. Desarrolla las siguientes unidades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7E7">
        <w:rPr>
          <w:rFonts w:ascii="Times New Roman" w:hAnsi="Times New Roman" w:cs="Times New Roman"/>
          <w:sz w:val="24"/>
          <w:szCs w:val="24"/>
        </w:rPr>
        <w:t>aprendizaje; Sistemas de control, Sistemas de medición, Automatización, Controles avanzados y control de procesos mediante</w:t>
      </w:r>
      <w:r>
        <w:rPr>
          <w:rFonts w:ascii="Times New Roman" w:hAnsi="Times New Roman" w:cs="Times New Roman"/>
          <w:sz w:val="24"/>
          <w:szCs w:val="24"/>
        </w:rPr>
        <w:t xml:space="preserve"> una </w:t>
      </w:r>
      <w:r w:rsidRPr="000777E7">
        <w:rPr>
          <w:rFonts w:ascii="Times New Roman" w:hAnsi="Times New Roman" w:cs="Times New Roman"/>
          <w:sz w:val="24"/>
          <w:szCs w:val="24"/>
        </w:rPr>
        <w:t>computadora.</w:t>
      </w:r>
    </w:p>
    <w:p w14:paraId="6F0F295B" w14:textId="7DDA8E8A" w:rsidR="003B1B41" w:rsidRPr="000777E7" w:rsidRDefault="000777E7" w:rsidP="002B67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7E7">
        <w:rPr>
          <w:rFonts w:ascii="Times New Roman" w:hAnsi="Times New Roman" w:cs="Times New Roman"/>
          <w:b/>
          <w:sz w:val="24"/>
          <w:szCs w:val="24"/>
        </w:rPr>
        <w:t>INGENIERIA ECONOMICA</w:t>
      </w:r>
    </w:p>
    <w:p w14:paraId="40999D82" w14:textId="2F57011E" w:rsidR="00A32CE9" w:rsidRPr="00A32CE9" w:rsidRDefault="000777E7" w:rsidP="00A32CE9">
      <w:pPr>
        <w:jc w:val="both"/>
        <w:rPr>
          <w:rFonts w:ascii="Times New Roman" w:hAnsi="Times New Roman" w:cs="Times New Roman"/>
          <w:sz w:val="24"/>
          <w:szCs w:val="24"/>
        </w:rPr>
      </w:pPr>
      <w:r w:rsidRPr="000777E7">
        <w:rPr>
          <w:rFonts w:ascii="Times New Roman" w:hAnsi="Times New Roman" w:cs="Times New Roman"/>
          <w:sz w:val="24"/>
          <w:szCs w:val="24"/>
        </w:rPr>
        <w:t>La asignatura pertenece al área de Formación Complementaria, es de carácter teórico-práctico, tiene</w:t>
      </w:r>
      <w:r>
        <w:rPr>
          <w:rFonts w:ascii="Times New Roman" w:hAnsi="Times New Roman" w:cs="Times New Roman"/>
          <w:sz w:val="24"/>
          <w:szCs w:val="24"/>
        </w:rPr>
        <w:t xml:space="preserve"> como propósito desarrollar las </w:t>
      </w:r>
      <w:r w:rsidRPr="000777E7">
        <w:rPr>
          <w:rFonts w:ascii="Times New Roman" w:hAnsi="Times New Roman" w:cs="Times New Roman"/>
          <w:sz w:val="24"/>
          <w:szCs w:val="24"/>
        </w:rPr>
        <w:t>capacidades de comparación y selección de alternativas económicas, está relacionado con la asignatura de Formulación y Evaluación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7E7">
        <w:rPr>
          <w:rFonts w:ascii="Times New Roman" w:hAnsi="Times New Roman" w:cs="Times New Roman"/>
          <w:sz w:val="24"/>
          <w:szCs w:val="24"/>
        </w:rPr>
        <w:t>de Proyectos de Inversión y tiene como pre requisito la asignatura de Diseño de Plantas. Compr</w:t>
      </w:r>
      <w:r>
        <w:rPr>
          <w:rFonts w:ascii="Times New Roman" w:hAnsi="Times New Roman" w:cs="Times New Roman"/>
          <w:sz w:val="24"/>
          <w:szCs w:val="24"/>
        </w:rPr>
        <w:t xml:space="preserve">ende las siguientes unidades de </w:t>
      </w:r>
      <w:r w:rsidRPr="000777E7">
        <w:rPr>
          <w:rFonts w:ascii="Times New Roman" w:hAnsi="Times New Roman" w:cs="Times New Roman"/>
          <w:sz w:val="24"/>
          <w:szCs w:val="24"/>
        </w:rPr>
        <w:t>aprendizaje: Valor del dinero en el tiempo, Comparación y selección de alternativas económicas, Ev</w:t>
      </w:r>
      <w:r>
        <w:rPr>
          <w:rFonts w:ascii="Times New Roman" w:hAnsi="Times New Roman" w:cs="Times New Roman"/>
          <w:sz w:val="24"/>
          <w:szCs w:val="24"/>
        </w:rPr>
        <w:t xml:space="preserve">aluación económica de flujos de </w:t>
      </w:r>
      <w:r w:rsidRPr="000777E7">
        <w:rPr>
          <w:rFonts w:ascii="Times New Roman" w:hAnsi="Times New Roman" w:cs="Times New Roman"/>
          <w:sz w:val="24"/>
          <w:szCs w:val="24"/>
        </w:rPr>
        <w:t>caja, Análisis financiero.</w:t>
      </w:r>
    </w:p>
    <w:p w14:paraId="603C4869" w14:textId="77777777" w:rsidR="00A32CE9" w:rsidRPr="00A32CE9" w:rsidRDefault="00A32CE9" w:rsidP="00A32C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CE9">
        <w:rPr>
          <w:rFonts w:ascii="Times New Roman" w:hAnsi="Times New Roman" w:cs="Times New Roman"/>
          <w:b/>
          <w:sz w:val="24"/>
          <w:szCs w:val="24"/>
        </w:rPr>
        <w:t>TRATAMIENTO TERMICO Y TERMOQUIMICO</w:t>
      </w:r>
    </w:p>
    <w:p w14:paraId="04D76508" w14:textId="52B77C74" w:rsidR="00A32CE9" w:rsidRDefault="00A32CE9" w:rsidP="00A32CE9">
      <w:pPr>
        <w:jc w:val="both"/>
        <w:rPr>
          <w:rFonts w:ascii="Times New Roman" w:hAnsi="Times New Roman" w:cs="Times New Roman"/>
          <w:sz w:val="24"/>
          <w:szCs w:val="24"/>
        </w:rPr>
      </w:pPr>
      <w:r w:rsidRPr="00A32CE9">
        <w:rPr>
          <w:rFonts w:ascii="Times New Roman" w:hAnsi="Times New Roman" w:cs="Times New Roman"/>
          <w:sz w:val="24"/>
          <w:szCs w:val="24"/>
        </w:rPr>
        <w:t>La asignatura pertenece al sub área de formación especializada de estudios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CE9">
        <w:rPr>
          <w:rFonts w:ascii="Times New Roman" w:hAnsi="Times New Roman" w:cs="Times New Roman"/>
          <w:sz w:val="24"/>
          <w:szCs w:val="24"/>
        </w:rPr>
        <w:t>especializados, es de carácter obligatorio, de naturaleza t</w:t>
      </w:r>
      <w:r>
        <w:rPr>
          <w:rFonts w:ascii="Times New Roman" w:hAnsi="Times New Roman" w:cs="Times New Roman"/>
          <w:sz w:val="24"/>
          <w:szCs w:val="24"/>
        </w:rPr>
        <w:t xml:space="preserve">eórico-práctico, cuyo propósito </w:t>
      </w:r>
      <w:r w:rsidRPr="00A32CE9">
        <w:rPr>
          <w:rFonts w:ascii="Times New Roman" w:hAnsi="Times New Roman" w:cs="Times New Roman"/>
          <w:sz w:val="24"/>
          <w:szCs w:val="24"/>
        </w:rPr>
        <w:t>es formar habilidades que permita conocer la variaci</w:t>
      </w:r>
      <w:r>
        <w:rPr>
          <w:rFonts w:ascii="Times New Roman" w:hAnsi="Times New Roman" w:cs="Times New Roman"/>
          <w:sz w:val="24"/>
          <w:szCs w:val="24"/>
        </w:rPr>
        <w:t xml:space="preserve">ón de las propiedades mecánicas </w:t>
      </w:r>
      <w:r w:rsidRPr="00A32CE9">
        <w:rPr>
          <w:rFonts w:ascii="Times New Roman" w:hAnsi="Times New Roman" w:cs="Times New Roman"/>
          <w:sz w:val="24"/>
          <w:szCs w:val="24"/>
        </w:rPr>
        <w:t>en función a la temperatura para poder seleccionar el ma</w:t>
      </w:r>
      <w:r>
        <w:rPr>
          <w:rFonts w:ascii="Times New Roman" w:hAnsi="Times New Roman" w:cs="Times New Roman"/>
          <w:sz w:val="24"/>
          <w:szCs w:val="24"/>
        </w:rPr>
        <w:t xml:space="preserve">terial adecuado. Desarrolla las </w:t>
      </w:r>
      <w:r w:rsidRPr="00A32CE9">
        <w:rPr>
          <w:rFonts w:ascii="Times New Roman" w:hAnsi="Times New Roman" w:cs="Times New Roman"/>
          <w:sz w:val="24"/>
          <w:szCs w:val="24"/>
        </w:rPr>
        <w:t>siguientes unidades: Tratamientos térmicos, tratamient</w:t>
      </w:r>
      <w:r>
        <w:rPr>
          <w:rFonts w:ascii="Times New Roman" w:hAnsi="Times New Roman" w:cs="Times New Roman"/>
          <w:sz w:val="24"/>
          <w:szCs w:val="24"/>
        </w:rPr>
        <w:t xml:space="preserve">os termoquímicos y selección de </w:t>
      </w:r>
      <w:r w:rsidRPr="00A32CE9">
        <w:rPr>
          <w:rFonts w:ascii="Times New Roman" w:hAnsi="Times New Roman" w:cs="Times New Roman"/>
          <w:sz w:val="24"/>
          <w:szCs w:val="24"/>
        </w:rPr>
        <w:t>aceros.</w:t>
      </w:r>
    </w:p>
    <w:p w14:paraId="41F4B2F0" w14:textId="77777777" w:rsidR="00A32CE9" w:rsidRDefault="00A32CE9" w:rsidP="00A32C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METALOGRAFIA Y CERAMOGRAFIA </w:t>
      </w:r>
    </w:p>
    <w:p w14:paraId="5933D855" w14:textId="096CC964" w:rsidR="00A32CE9" w:rsidRPr="00A32CE9" w:rsidRDefault="00A32CE9" w:rsidP="00A32CE9">
      <w:pPr>
        <w:jc w:val="both"/>
        <w:rPr>
          <w:rFonts w:ascii="Times New Roman" w:hAnsi="Times New Roman" w:cs="Times New Roman"/>
          <w:sz w:val="24"/>
          <w:szCs w:val="24"/>
        </w:rPr>
      </w:pPr>
      <w:r w:rsidRPr="00A32CE9">
        <w:rPr>
          <w:rFonts w:ascii="Times New Roman" w:hAnsi="Times New Roman" w:cs="Times New Roman"/>
          <w:sz w:val="24"/>
          <w:szCs w:val="24"/>
        </w:rPr>
        <w:t>La asignatura pertenece al sub área de formación especializada profesional de estudios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CE9">
        <w:rPr>
          <w:rFonts w:ascii="Times New Roman" w:hAnsi="Times New Roman" w:cs="Times New Roman"/>
          <w:sz w:val="24"/>
          <w:szCs w:val="24"/>
        </w:rPr>
        <w:t>especializados, es de carácter obligatorio y de naturaleza teórico-práctico, cuyo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CE9">
        <w:rPr>
          <w:rFonts w:ascii="Times New Roman" w:hAnsi="Times New Roman" w:cs="Times New Roman"/>
          <w:sz w:val="24"/>
          <w:szCs w:val="24"/>
        </w:rPr>
        <w:t>propósito es de interpretar los diagramas de fases de las distintas aleaciones y controlar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CE9">
        <w:rPr>
          <w:rFonts w:ascii="Times New Roman" w:hAnsi="Times New Roman" w:cs="Times New Roman"/>
          <w:sz w:val="24"/>
          <w:szCs w:val="24"/>
        </w:rPr>
        <w:t>sus propiedades, para resolver problemas de contexto. Desarrolla las siguientes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CE9">
        <w:rPr>
          <w:rFonts w:ascii="Times New Roman" w:hAnsi="Times New Roman" w:cs="Times New Roman"/>
          <w:sz w:val="24"/>
          <w:szCs w:val="24"/>
        </w:rPr>
        <w:t>unidades: preparación metalográfica de estructuras, estructuras de aleaciones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CE9">
        <w:rPr>
          <w:rFonts w:ascii="Times New Roman" w:hAnsi="Times New Roman" w:cs="Times New Roman"/>
          <w:sz w:val="24"/>
          <w:szCs w:val="24"/>
        </w:rPr>
        <w:t xml:space="preserve">metálicas y </w:t>
      </w:r>
      <w:proofErr w:type="spellStart"/>
      <w:r w:rsidRPr="00A32CE9">
        <w:rPr>
          <w:rFonts w:ascii="Times New Roman" w:hAnsi="Times New Roman" w:cs="Times New Roman"/>
          <w:sz w:val="24"/>
          <w:szCs w:val="24"/>
        </w:rPr>
        <w:t>ceramografia</w:t>
      </w:r>
      <w:proofErr w:type="spellEnd"/>
      <w:r w:rsidRPr="00A32C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FF0D98" w14:textId="77777777" w:rsidR="00A32CE9" w:rsidRPr="00A32CE9" w:rsidRDefault="00A32CE9" w:rsidP="00A32C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CE9">
        <w:rPr>
          <w:rFonts w:ascii="Times New Roman" w:hAnsi="Times New Roman" w:cs="Times New Roman"/>
          <w:b/>
          <w:sz w:val="24"/>
          <w:szCs w:val="24"/>
        </w:rPr>
        <w:t>CALCULO DIFERENCIAL E INTEGRAL</w:t>
      </w:r>
    </w:p>
    <w:p w14:paraId="4AC4F267" w14:textId="4E6BCAFE" w:rsidR="00A32CE9" w:rsidRPr="00A32CE9" w:rsidRDefault="00A32CE9" w:rsidP="00A32CE9">
      <w:pPr>
        <w:jc w:val="both"/>
        <w:rPr>
          <w:rFonts w:ascii="Times New Roman" w:hAnsi="Times New Roman" w:cs="Times New Roman"/>
          <w:sz w:val="24"/>
          <w:szCs w:val="24"/>
        </w:rPr>
      </w:pPr>
      <w:r w:rsidRPr="00A32CE9">
        <w:rPr>
          <w:rFonts w:ascii="Times New Roman" w:hAnsi="Times New Roman" w:cs="Times New Roman"/>
          <w:sz w:val="24"/>
          <w:szCs w:val="24"/>
        </w:rPr>
        <w:t>La asignatura pertenece al sub área de formación</w:t>
      </w:r>
      <w:r>
        <w:rPr>
          <w:rFonts w:ascii="Times New Roman" w:hAnsi="Times New Roman" w:cs="Times New Roman"/>
          <w:sz w:val="24"/>
          <w:szCs w:val="24"/>
        </w:rPr>
        <w:t xml:space="preserve"> básica profesional de estudios </w:t>
      </w:r>
      <w:r w:rsidRPr="00A32CE9">
        <w:rPr>
          <w:rFonts w:ascii="Times New Roman" w:hAnsi="Times New Roman" w:cs="Times New Roman"/>
          <w:sz w:val="24"/>
          <w:szCs w:val="24"/>
        </w:rPr>
        <w:t>específicos, es de carácter obligatorio y de naturaleza teóri</w:t>
      </w:r>
      <w:r>
        <w:rPr>
          <w:rFonts w:ascii="Times New Roman" w:hAnsi="Times New Roman" w:cs="Times New Roman"/>
          <w:sz w:val="24"/>
          <w:szCs w:val="24"/>
        </w:rPr>
        <w:t xml:space="preserve">co – práctico. El propósito es </w:t>
      </w:r>
      <w:r w:rsidRPr="00A32CE9">
        <w:rPr>
          <w:rFonts w:ascii="Times New Roman" w:hAnsi="Times New Roman" w:cs="Times New Roman"/>
          <w:sz w:val="24"/>
          <w:szCs w:val="24"/>
        </w:rPr>
        <w:t>brindar herramientas lógico matemático que le per</w:t>
      </w:r>
      <w:r>
        <w:rPr>
          <w:rFonts w:ascii="Times New Roman" w:hAnsi="Times New Roman" w:cs="Times New Roman"/>
          <w:sz w:val="24"/>
          <w:szCs w:val="24"/>
        </w:rPr>
        <w:t xml:space="preserve">mitan desarrollar capacidades y </w:t>
      </w:r>
      <w:r w:rsidRPr="00A32CE9">
        <w:rPr>
          <w:rFonts w:ascii="Times New Roman" w:hAnsi="Times New Roman" w:cs="Times New Roman"/>
          <w:sz w:val="24"/>
          <w:szCs w:val="24"/>
        </w:rPr>
        <w:t>competencias a fin de entender los conceptos bá</w:t>
      </w:r>
      <w:r>
        <w:rPr>
          <w:rFonts w:ascii="Times New Roman" w:hAnsi="Times New Roman" w:cs="Times New Roman"/>
          <w:sz w:val="24"/>
          <w:szCs w:val="24"/>
        </w:rPr>
        <w:t xml:space="preserve">sicos para la proyección en las </w:t>
      </w:r>
      <w:r w:rsidRPr="00A32CE9">
        <w:rPr>
          <w:rFonts w:ascii="Times New Roman" w:hAnsi="Times New Roman" w:cs="Times New Roman"/>
          <w:sz w:val="24"/>
          <w:szCs w:val="24"/>
        </w:rPr>
        <w:t>asignaturas de especialidad. Comprende las siguientes unidades: L</w:t>
      </w:r>
      <w:r>
        <w:rPr>
          <w:rFonts w:ascii="Times New Roman" w:hAnsi="Times New Roman" w:cs="Times New Roman"/>
          <w:sz w:val="24"/>
          <w:szCs w:val="24"/>
        </w:rPr>
        <w:t xml:space="preserve">ímite de funciones, </w:t>
      </w:r>
      <w:r w:rsidRPr="00A32CE9">
        <w:rPr>
          <w:rFonts w:ascii="Times New Roman" w:hAnsi="Times New Roman" w:cs="Times New Roman"/>
          <w:sz w:val="24"/>
          <w:szCs w:val="24"/>
        </w:rPr>
        <w:t>La derivada, Aplicaciones de las derivadas, las i</w:t>
      </w:r>
      <w:r>
        <w:rPr>
          <w:rFonts w:ascii="Times New Roman" w:hAnsi="Times New Roman" w:cs="Times New Roman"/>
          <w:sz w:val="24"/>
          <w:szCs w:val="24"/>
        </w:rPr>
        <w:t>ntegrales y Aplicaciones de las integrales.</w:t>
      </w:r>
    </w:p>
    <w:p w14:paraId="00942733" w14:textId="77777777" w:rsidR="00A32CE9" w:rsidRPr="00A32CE9" w:rsidRDefault="00A32CE9" w:rsidP="00A32C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CE9">
        <w:rPr>
          <w:rFonts w:ascii="Times New Roman" w:hAnsi="Times New Roman" w:cs="Times New Roman"/>
          <w:b/>
          <w:sz w:val="24"/>
          <w:szCs w:val="24"/>
        </w:rPr>
        <w:t>METODOS NUMERICOS Y CUANTITATIVOS</w:t>
      </w:r>
    </w:p>
    <w:p w14:paraId="1D890FEA" w14:textId="4CC9919E" w:rsidR="00A32CE9" w:rsidRPr="00A32CE9" w:rsidRDefault="00A32CE9" w:rsidP="00A32CE9">
      <w:pPr>
        <w:jc w:val="both"/>
        <w:rPr>
          <w:rFonts w:ascii="Times New Roman" w:hAnsi="Times New Roman" w:cs="Times New Roman"/>
          <w:sz w:val="24"/>
          <w:szCs w:val="24"/>
        </w:rPr>
      </w:pPr>
      <w:r w:rsidRPr="00A32CE9">
        <w:rPr>
          <w:rFonts w:ascii="Times New Roman" w:hAnsi="Times New Roman" w:cs="Times New Roman"/>
          <w:sz w:val="24"/>
          <w:szCs w:val="24"/>
        </w:rPr>
        <w:t>La asignatura de Métodos Numéricos Cuantitativos per</w:t>
      </w:r>
      <w:r>
        <w:rPr>
          <w:rFonts w:ascii="Times New Roman" w:hAnsi="Times New Roman" w:cs="Times New Roman"/>
          <w:sz w:val="24"/>
          <w:szCs w:val="24"/>
        </w:rPr>
        <w:t xml:space="preserve">tenece al sub área de formación </w:t>
      </w:r>
      <w:r w:rsidRPr="00A32CE9">
        <w:rPr>
          <w:rFonts w:ascii="Times New Roman" w:hAnsi="Times New Roman" w:cs="Times New Roman"/>
          <w:sz w:val="24"/>
          <w:szCs w:val="24"/>
        </w:rPr>
        <w:t>básica profesional de estudios específicos, es de cará</w:t>
      </w:r>
      <w:r>
        <w:rPr>
          <w:rFonts w:ascii="Times New Roman" w:hAnsi="Times New Roman" w:cs="Times New Roman"/>
          <w:sz w:val="24"/>
          <w:szCs w:val="24"/>
        </w:rPr>
        <w:t xml:space="preserve">cter obligatorio, de naturaleza </w:t>
      </w:r>
      <w:r w:rsidRPr="00A32CE9">
        <w:rPr>
          <w:rFonts w:ascii="Times New Roman" w:hAnsi="Times New Roman" w:cs="Times New Roman"/>
          <w:sz w:val="24"/>
          <w:szCs w:val="24"/>
        </w:rPr>
        <w:t>teórico- práctico, su propósito es desarrollar habilidad</w:t>
      </w:r>
      <w:r>
        <w:rPr>
          <w:rFonts w:ascii="Times New Roman" w:hAnsi="Times New Roman" w:cs="Times New Roman"/>
          <w:sz w:val="24"/>
          <w:szCs w:val="24"/>
        </w:rPr>
        <w:t xml:space="preserve">es y técnicas en la solución de </w:t>
      </w:r>
      <w:r w:rsidRPr="00A32CE9">
        <w:rPr>
          <w:rFonts w:ascii="Times New Roman" w:hAnsi="Times New Roman" w:cs="Times New Roman"/>
          <w:sz w:val="24"/>
          <w:szCs w:val="24"/>
        </w:rPr>
        <w:t>problemas complejos en la carrera. Las unidades a tr</w:t>
      </w:r>
      <w:r>
        <w:rPr>
          <w:rFonts w:ascii="Times New Roman" w:hAnsi="Times New Roman" w:cs="Times New Roman"/>
          <w:sz w:val="24"/>
          <w:szCs w:val="24"/>
        </w:rPr>
        <w:t xml:space="preserve">atar son:  Raíces de Ecuaciones </w:t>
      </w:r>
      <w:r w:rsidRPr="00A32CE9">
        <w:rPr>
          <w:rFonts w:ascii="Times New Roman" w:hAnsi="Times New Roman" w:cs="Times New Roman"/>
          <w:sz w:val="24"/>
          <w:szCs w:val="24"/>
        </w:rPr>
        <w:t>No Lineales, Sistema de Ecuaciones, Difere</w:t>
      </w:r>
      <w:r>
        <w:rPr>
          <w:rFonts w:ascii="Times New Roman" w:hAnsi="Times New Roman" w:cs="Times New Roman"/>
          <w:sz w:val="24"/>
          <w:szCs w:val="24"/>
        </w:rPr>
        <w:t xml:space="preserve">nciales e Integración Numérica, </w:t>
      </w:r>
      <w:r w:rsidRPr="00A32CE9">
        <w:rPr>
          <w:rFonts w:ascii="Times New Roman" w:hAnsi="Times New Roman" w:cs="Times New Roman"/>
          <w:sz w:val="24"/>
          <w:szCs w:val="24"/>
        </w:rPr>
        <w:t>Interpolación, Ecuaciones Diferenciales y Transformad</w:t>
      </w:r>
      <w:r>
        <w:rPr>
          <w:rFonts w:ascii="Times New Roman" w:hAnsi="Times New Roman" w:cs="Times New Roman"/>
          <w:sz w:val="24"/>
          <w:szCs w:val="24"/>
        </w:rPr>
        <w:t xml:space="preserve">as de Laplace, Serie de Fourier </w:t>
      </w:r>
      <w:r w:rsidRPr="00A32CE9">
        <w:rPr>
          <w:rFonts w:ascii="Times New Roman" w:hAnsi="Times New Roman" w:cs="Times New Roman"/>
          <w:sz w:val="24"/>
          <w:szCs w:val="24"/>
        </w:rPr>
        <w:t>y aplicación con manejo de softwa</w:t>
      </w:r>
      <w:r>
        <w:rPr>
          <w:rFonts w:ascii="Times New Roman" w:hAnsi="Times New Roman" w:cs="Times New Roman"/>
          <w:sz w:val="24"/>
          <w:szCs w:val="24"/>
        </w:rPr>
        <w:t>re.</w:t>
      </w:r>
    </w:p>
    <w:p w14:paraId="2E34408D" w14:textId="77777777" w:rsidR="00A32CE9" w:rsidRPr="00A32CE9" w:rsidRDefault="00A32CE9" w:rsidP="00A32C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CE9">
        <w:rPr>
          <w:rFonts w:ascii="Times New Roman" w:hAnsi="Times New Roman" w:cs="Times New Roman"/>
          <w:b/>
          <w:sz w:val="24"/>
          <w:szCs w:val="24"/>
        </w:rPr>
        <w:t>INGENIERIA DE MATERIALES I</w:t>
      </w:r>
    </w:p>
    <w:p w14:paraId="6C3C060B" w14:textId="0E73C9D7" w:rsidR="00A32CE9" w:rsidRDefault="00A32CE9" w:rsidP="00A32CE9">
      <w:pPr>
        <w:jc w:val="both"/>
        <w:rPr>
          <w:rFonts w:ascii="Times New Roman" w:hAnsi="Times New Roman" w:cs="Times New Roman"/>
          <w:sz w:val="24"/>
          <w:szCs w:val="24"/>
        </w:rPr>
      </w:pPr>
      <w:r w:rsidRPr="00A32CE9">
        <w:rPr>
          <w:rFonts w:ascii="Times New Roman" w:hAnsi="Times New Roman" w:cs="Times New Roman"/>
          <w:sz w:val="24"/>
          <w:szCs w:val="24"/>
        </w:rPr>
        <w:t>La asignatura pertenece al sub área de formación especi</w:t>
      </w:r>
      <w:r>
        <w:rPr>
          <w:rFonts w:ascii="Times New Roman" w:hAnsi="Times New Roman" w:cs="Times New Roman"/>
          <w:sz w:val="24"/>
          <w:szCs w:val="24"/>
        </w:rPr>
        <w:t xml:space="preserve">alizada profesional de estudios </w:t>
      </w:r>
      <w:r w:rsidRPr="00A32CE9">
        <w:rPr>
          <w:rFonts w:ascii="Times New Roman" w:hAnsi="Times New Roman" w:cs="Times New Roman"/>
          <w:sz w:val="24"/>
          <w:szCs w:val="24"/>
        </w:rPr>
        <w:t>de especialidad, de carácter obligatorio y de naturaleza te</w:t>
      </w:r>
      <w:r>
        <w:rPr>
          <w:rFonts w:ascii="Times New Roman" w:hAnsi="Times New Roman" w:cs="Times New Roman"/>
          <w:sz w:val="24"/>
          <w:szCs w:val="24"/>
        </w:rPr>
        <w:t xml:space="preserve">órico-práctico. El propósito es </w:t>
      </w:r>
      <w:r w:rsidRPr="00A32CE9">
        <w:rPr>
          <w:rFonts w:ascii="Times New Roman" w:hAnsi="Times New Roman" w:cs="Times New Roman"/>
          <w:sz w:val="24"/>
          <w:szCs w:val="24"/>
        </w:rPr>
        <w:t>desarrollar habilidades que permitan al estudiante co</w:t>
      </w:r>
      <w:r>
        <w:rPr>
          <w:rFonts w:ascii="Times New Roman" w:hAnsi="Times New Roman" w:cs="Times New Roman"/>
          <w:sz w:val="24"/>
          <w:szCs w:val="24"/>
        </w:rPr>
        <w:t xml:space="preserve">nocer los distintos procesos de </w:t>
      </w:r>
      <w:r w:rsidRPr="00A32CE9">
        <w:rPr>
          <w:rFonts w:ascii="Times New Roman" w:hAnsi="Times New Roman" w:cs="Times New Roman"/>
          <w:sz w:val="24"/>
          <w:szCs w:val="24"/>
        </w:rPr>
        <w:t>fabricación de la industria de los no metálicos. Las unid</w:t>
      </w:r>
      <w:r>
        <w:rPr>
          <w:rFonts w:ascii="Times New Roman" w:hAnsi="Times New Roman" w:cs="Times New Roman"/>
          <w:sz w:val="24"/>
          <w:szCs w:val="24"/>
        </w:rPr>
        <w:t xml:space="preserve">ades a tratarse son: Tecnología </w:t>
      </w:r>
      <w:r w:rsidRPr="00A32CE9">
        <w:rPr>
          <w:rFonts w:ascii="Times New Roman" w:hAnsi="Times New Roman" w:cs="Times New Roman"/>
          <w:sz w:val="24"/>
          <w:szCs w:val="24"/>
        </w:rPr>
        <w:t>de las arcillas; Tecnología del cemento; Tecnolo</w:t>
      </w:r>
      <w:r>
        <w:rPr>
          <w:rFonts w:ascii="Times New Roman" w:hAnsi="Times New Roman" w:cs="Times New Roman"/>
          <w:sz w:val="24"/>
          <w:szCs w:val="24"/>
        </w:rPr>
        <w:t xml:space="preserve">gía del vidrio; y Tecnología de </w:t>
      </w:r>
      <w:r w:rsidRPr="00A32CE9">
        <w:rPr>
          <w:rFonts w:ascii="Times New Roman" w:hAnsi="Times New Roman" w:cs="Times New Roman"/>
          <w:sz w:val="24"/>
          <w:szCs w:val="24"/>
        </w:rPr>
        <w:t>refractarios.</w:t>
      </w:r>
    </w:p>
    <w:p w14:paraId="0B1302F1" w14:textId="3CF2DA58" w:rsidR="00A32CE9" w:rsidRPr="00A32CE9" w:rsidRDefault="00A32CE9" w:rsidP="00A32C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CE9">
        <w:rPr>
          <w:rFonts w:ascii="Times New Roman" w:hAnsi="Times New Roman" w:cs="Times New Roman"/>
          <w:b/>
          <w:sz w:val="24"/>
          <w:szCs w:val="24"/>
        </w:rPr>
        <w:t>METALÚRGIA FERROSA</w:t>
      </w:r>
    </w:p>
    <w:p w14:paraId="2A2CE919" w14:textId="0C6CF617" w:rsidR="00A32CE9" w:rsidRDefault="00A32CE9" w:rsidP="00A32CE9">
      <w:pPr>
        <w:jc w:val="both"/>
        <w:rPr>
          <w:rFonts w:ascii="Times New Roman" w:hAnsi="Times New Roman" w:cs="Times New Roman"/>
          <w:sz w:val="24"/>
          <w:szCs w:val="24"/>
        </w:rPr>
      </w:pPr>
      <w:r w:rsidRPr="00A32CE9">
        <w:rPr>
          <w:rFonts w:ascii="Times New Roman" w:hAnsi="Times New Roman" w:cs="Times New Roman"/>
          <w:sz w:val="24"/>
          <w:szCs w:val="24"/>
        </w:rPr>
        <w:t>La asignatura pertenece al área de formación especializada, es de carácter teórico práctico. Tiene como propósito desarrollar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CE9">
        <w:rPr>
          <w:rFonts w:ascii="Times New Roman" w:hAnsi="Times New Roman" w:cs="Times New Roman"/>
          <w:sz w:val="24"/>
          <w:szCs w:val="24"/>
        </w:rPr>
        <w:t>estudiante capacidades pendientes a entender los conceptos básicos que rigen el comportamiento y naturaleza mediante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CE9">
        <w:rPr>
          <w:rFonts w:ascii="Times New Roman" w:hAnsi="Times New Roman" w:cs="Times New Roman"/>
          <w:sz w:val="24"/>
          <w:szCs w:val="24"/>
        </w:rPr>
        <w:t>aplicación del método científico que le permitan utilizar diferentes principios de la metalurgia d</w:t>
      </w:r>
      <w:r>
        <w:rPr>
          <w:rFonts w:ascii="Times New Roman" w:hAnsi="Times New Roman" w:cs="Times New Roman"/>
          <w:sz w:val="24"/>
          <w:szCs w:val="24"/>
        </w:rPr>
        <w:t xml:space="preserve">e hierro y su aplicación en los </w:t>
      </w:r>
      <w:r w:rsidRPr="00A32CE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iferentes proceso</w:t>
      </w:r>
      <w:r w:rsidR="0022434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siderúrgicos. </w:t>
      </w:r>
      <w:r w:rsidRPr="00A32CE9">
        <w:rPr>
          <w:rFonts w:ascii="Times New Roman" w:hAnsi="Times New Roman" w:cs="Times New Roman"/>
          <w:sz w:val="24"/>
          <w:szCs w:val="24"/>
        </w:rPr>
        <w:t>La asignatura tiene como pre requisito la asignatura de Cinética de Procesos Metalúrgicos y guarda r</w:t>
      </w:r>
      <w:r>
        <w:rPr>
          <w:rFonts w:ascii="Times New Roman" w:hAnsi="Times New Roman" w:cs="Times New Roman"/>
          <w:sz w:val="24"/>
          <w:szCs w:val="24"/>
        </w:rPr>
        <w:t xml:space="preserve">elación con las asignaturas de, </w:t>
      </w:r>
      <w:r w:rsidRPr="00A32CE9">
        <w:rPr>
          <w:rFonts w:ascii="Times New Roman" w:hAnsi="Times New Roman" w:cs="Times New Roman"/>
          <w:sz w:val="24"/>
          <w:szCs w:val="24"/>
        </w:rPr>
        <w:t>Fundición y moldeo y Tratamiento por presión. Se consideran las siguientes unidades de apre</w:t>
      </w:r>
      <w:r w:rsidR="00224342">
        <w:rPr>
          <w:rFonts w:ascii="Times New Roman" w:hAnsi="Times New Roman" w:cs="Times New Roman"/>
          <w:sz w:val="24"/>
          <w:szCs w:val="24"/>
        </w:rPr>
        <w:t xml:space="preserve">ndizaje: Metalurgia del hierro: </w:t>
      </w:r>
      <w:r w:rsidRPr="00A32CE9">
        <w:rPr>
          <w:rFonts w:ascii="Times New Roman" w:hAnsi="Times New Roman" w:cs="Times New Roman"/>
          <w:sz w:val="24"/>
          <w:szCs w:val="24"/>
        </w:rPr>
        <w:t>Materias Primas; Producción de Hierro en el Alto Horno; y Producción de Hierro por Reducción D</w:t>
      </w:r>
      <w:r w:rsidR="00224342">
        <w:rPr>
          <w:rFonts w:ascii="Times New Roman" w:hAnsi="Times New Roman" w:cs="Times New Roman"/>
          <w:sz w:val="24"/>
          <w:szCs w:val="24"/>
        </w:rPr>
        <w:t xml:space="preserve">irecta; y Metalurgia del acero: </w:t>
      </w:r>
      <w:r w:rsidRPr="00A32CE9">
        <w:rPr>
          <w:rFonts w:ascii="Times New Roman" w:hAnsi="Times New Roman" w:cs="Times New Roman"/>
          <w:sz w:val="24"/>
          <w:szCs w:val="24"/>
        </w:rPr>
        <w:t xml:space="preserve">Procesos de Conversión; La Acería </w:t>
      </w:r>
      <w:r w:rsidR="00224342" w:rsidRPr="00A32CE9">
        <w:rPr>
          <w:rFonts w:ascii="Times New Roman" w:hAnsi="Times New Roman" w:cs="Times New Roman"/>
          <w:sz w:val="24"/>
          <w:szCs w:val="24"/>
        </w:rPr>
        <w:t>Eléctrica;</w:t>
      </w:r>
      <w:r w:rsidRPr="00A32CE9">
        <w:rPr>
          <w:rFonts w:ascii="Times New Roman" w:hAnsi="Times New Roman" w:cs="Times New Roman"/>
          <w:sz w:val="24"/>
          <w:szCs w:val="24"/>
        </w:rPr>
        <w:t xml:space="preserve"> y Solidificación.</w:t>
      </w:r>
    </w:p>
    <w:p w14:paraId="4B297F8F" w14:textId="5C0EF624" w:rsidR="00224342" w:rsidRPr="00224342" w:rsidRDefault="00224342" w:rsidP="00A32C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342">
        <w:rPr>
          <w:rFonts w:ascii="Times New Roman" w:hAnsi="Times New Roman" w:cs="Times New Roman"/>
          <w:b/>
          <w:sz w:val="24"/>
          <w:szCs w:val="24"/>
        </w:rPr>
        <w:t>METALÚRGIA DEL ORO Y LA PLATA</w:t>
      </w:r>
    </w:p>
    <w:p w14:paraId="4505B259" w14:textId="34093640" w:rsidR="00224342" w:rsidRDefault="00224342" w:rsidP="00224342">
      <w:pPr>
        <w:jc w:val="both"/>
        <w:rPr>
          <w:rFonts w:ascii="Times New Roman" w:hAnsi="Times New Roman" w:cs="Times New Roman"/>
          <w:sz w:val="24"/>
          <w:szCs w:val="24"/>
        </w:rPr>
      </w:pPr>
      <w:r w:rsidRPr="00224342">
        <w:rPr>
          <w:rFonts w:ascii="Times New Roman" w:hAnsi="Times New Roman" w:cs="Times New Roman"/>
          <w:sz w:val="24"/>
          <w:szCs w:val="24"/>
        </w:rPr>
        <w:t>La asignatura pertenece al área de formación especializada, su desarrollo tiene carácter teórico-práctico</w:t>
      </w:r>
      <w:r>
        <w:rPr>
          <w:rFonts w:ascii="Times New Roman" w:hAnsi="Times New Roman" w:cs="Times New Roman"/>
          <w:sz w:val="24"/>
          <w:szCs w:val="24"/>
        </w:rPr>
        <w:t xml:space="preserve">. Desarrolla competencias en el </w:t>
      </w:r>
      <w:r w:rsidRPr="00224342">
        <w:rPr>
          <w:rFonts w:ascii="Times New Roman" w:hAnsi="Times New Roman" w:cs="Times New Roman"/>
          <w:sz w:val="24"/>
          <w:szCs w:val="24"/>
        </w:rPr>
        <w:t xml:space="preserve">estudiante en la obtención de oro y plata. Esta asignatura guarda relación con Termodinámica </w:t>
      </w:r>
      <w:proofErr w:type="spellStart"/>
      <w:r w:rsidRPr="00224342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224342">
        <w:rPr>
          <w:rFonts w:ascii="Times New Roman" w:hAnsi="Times New Roman" w:cs="Times New Roman"/>
          <w:sz w:val="24"/>
          <w:szCs w:val="24"/>
        </w:rPr>
        <w:t xml:space="preserve"> hidrometalu</w:t>
      </w:r>
      <w:r>
        <w:rPr>
          <w:rFonts w:ascii="Times New Roman" w:hAnsi="Times New Roman" w:cs="Times New Roman"/>
          <w:sz w:val="24"/>
          <w:szCs w:val="24"/>
        </w:rPr>
        <w:t xml:space="preserve">rgia. Desarrolla las siguientes </w:t>
      </w:r>
      <w:r w:rsidRPr="00224342">
        <w:rPr>
          <w:rFonts w:ascii="Times New Roman" w:hAnsi="Times New Roman" w:cs="Times New Roman"/>
          <w:sz w:val="24"/>
          <w:szCs w:val="24"/>
        </w:rPr>
        <w:t>unidades: Concentración de minerales de oro y plata; Hidrometalurgia y Electrometalurgia del oro y la plata</w:t>
      </w:r>
      <w:r>
        <w:rPr>
          <w:rFonts w:ascii="Times New Roman" w:hAnsi="Times New Roman" w:cs="Times New Roman"/>
          <w:sz w:val="24"/>
          <w:szCs w:val="24"/>
        </w:rPr>
        <w:t xml:space="preserve">; Y </w:t>
      </w:r>
      <w:proofErr w:type="spellStart"/>
      <w:r>
        <w:rPr>
          <w:rFonts w:ascii="Times New Roman" w:hAnsi="Times New Roman" w:cs="Times New Roman"/>
          <w:sz w:val="24"/>
          <w:szCs w:val="24"/>
        </w:rPr>
        <w:t>Pirometalurgia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oro y la </w:t>
      </w:r>
      <w:r w:rsidRPr="00224342">
        <w:rPr>
          <w:rFonts w:ascii="Times New Roman" w:hAnsi="Times New Roman" w:cs="Times New Roman"/>
          <w:sz w:val="24"/>
          <w:szCs w:val="24"/>
        </w:rPr>
        <w:t>plata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B8DC23" w14:textId="77777777" w:rsidR="00224342" w:rsidRPr="00224342" w:rsidRDefault="00224342" w:rsidP="002243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342">
        <w:rPr>
          <w:rFonts w:ascii="Times New Roman" w:hAnsi="Times New Roman" w:cs="Times New Roman"/>
          <w:b/>
          <w:sz w:val="24"/>
          <w:szCs w:val="24"/>
        </w:rPr>
        <w:t>GEOLOGIA</w:t>
      </w:r>
    </w:p>
    <w:p w14:paraId="44FC5548" w14:textId="19683097" w:rsidR="00224342" w:rsidRPr="00224342" w:rsidRDefault="00224342" w:rsidP="00224342">
      <w:pPr>
        <w:jc w:val="both"/>
        <w:rPr>
          <w:rFonts w:ascii="Times New Roman" w:hAnsi="Times New Roman" w:cs="Times New Roman"/>
          <w:sz w:val="24"/>
          <w:szCs w:val="24"/>
        </w:rPr>
      </w:pPr>
      <w:r w:rsidRPr="00224342">
        <w:rPr>
          <w:rFonts w:ascii="Times New Roman" w:hAnsi="Times New Roman" w:cs="Times New Roman"/>
          <w:sz w:val="24"/>
          <w:szCs w:val="24"/>
        </w:rPr>
        <w:t xml:space="preserve">La presente asignatura pertenece al sub área de </w:t>
      </w:r>
      <w:r>
        <w:rPr>
          <w:rFonts w:ascii="Times New Roman" w:hAnsi="Times New Roman" w:cs="Times New Roman"/>
          <w:sz w:val="24"/>
          <w:szCs w:val="24"/>
        </w:rPr>
        <w:t xml:space="preserve">formación básica profesional de </w:t>
      </w:r>
      <w:r w:rsidRPr="00224342">
        <w:rPr>
          <w:rFonts w:ascii="Times New Roman" w:hAnsi="Times New Roman" w:cs="Times New Roman"/>
          <w:sz w:val="24"/>
          <w:szCs w:val="24"/>
        </w:rPr>
        <w:t>estudios específicos, es de carácter obligatorio y de na</w:t>
      </w:r>
      <w:r>
        <w:rPr>
          <w:rFonts w:ascii="Times New Roman" w:hAnsi="Times New Roman" w:cs="Times New Roman"/>
          <w:sz w:val="24"/>
          <w:szCs w:val="24"/>
        </w:rPr>
        <w:t xml:space="preserve">turaleza teórico-práctico; cuyo </w:t>
      </w:r>
      <w:r w:rsidRPr="00224342">
        <w:rPr>
          <w:rFonts w:ascii="Times New Roman" w:hAnsi="Times New Roman" w:cs="Times New Roman"/>
          <w:sz w:val="24"/>
          <w:szCs w:val="24"/>
        </w:rPr>
        <w:t xml:space="preserve">propósito es que los estudiantes posean conocimientos </w:t>
      </w:r>
      <w:r>
        <w:rPr>
          <w:rFonts w:ascii="Times New Roman" w:hAnsi="Times New Roman" w:cs="Times New Roman"/>
          <w:sz w:val="24"/>
          <w:szCs w:val="24"/>
        </w:rPr>
        <w:t xml:space="preserve">y destrezas en el tipo de rocas </w:t>
      </w:r>
      <w:r w:rsidRPr="00224342">
        <w:rPr>
          <w:rFonts w:ascii="Times New Roman" w:hAnsi="Times New Roman" w:cs="Times New Roman"/>
          <w:sz w:val="24"/>
          <w:szCs w:val="24"/>
        </w:rPr>
        <w:t xml:space="preserve">así como una visión práctica de sus aplicaciones en </w:t>
      </w:r>
      <w:r>
        <w:rPr>
          <w:rFonts w:ascii="Times New Roman" w:hAnsi="Times New Roman" w:cs="Times New Roman"/>
          <w:sz w:val="24"/>
          <w:szCs w:val="24"/>
        </w:rPr>
        <w:t xml:space="preserve">la Ingeniería  Metalúrgica y de </w:t>
      </w:r>
      <w:r w:rsidRPr="00224342">
        <w:rPr>
          <w:rFonts w:ascii="Times New Roman" w:hAnsi="Times New Roman" w:cs="Times New Roman"/>
          <w:sz w:val="24"/>
          <w:szCs w:val="24"/>
        </w:rPr>
        <w:t>Materiales, las unidades a tratar son: La Geol</w:t>
      </w:r>
      <w:r>
        <w:rPr>
          <w:rFonts w:ascii="Times New Roman" w:hAnsi="Times New Roman" w:cs="Times New Roman"/>
          <w:sz w:val="24"/>
          <w:szCs w:val="24"/>
        </w:rPr>
        <w:t xml:space="preserve">ogía como Ciencia de la Tierra, </w:t>
      </w:r>
      <w:r w:rsidRPr="00224342">
        <w:rPr>
          <w:rFonts w:ascii="Times New Roman" w:hAnsi="Times New Roman" w:cs="Times New Roman"/>
          <w:sz w:val="24"/>
          <w:szCs w:val="24"/>
        </w:rPr>
        <w:t>Mineralogía y Petrografía, tiempo Geológico y  Acc</w:t>
      </w:r>
      <w:r>
        <w:rPr>
          <w:rFonts w:ascii="Times New Roman" w:hAnsi="Times New Roman" w:cs="Times New Roman"/>
          <w:sz w:val="24"/>
          <w:szCs w:val="24"/>
        </w:rPr>
        <w:t xml:space="preserve">iones Geológicas.- Hidrología.- </w:t>
      </w:r>
      <w:r w:rsidRPr="00224342">
        <w:rPr>
          <w:rFonts w:ascii="Times New Roman" w:hAnsi="Times New Roman" w:cs="Times New Roman"/>
          <w:sz w:val="24"/>
          <w:szCs w:val="24"/>
        </w:rPr>
        <w:t>Aguas subterráneas, acción geológica del mar y del vi</w:t>
      </w:r>
      <w:r>
        <w:rPr>
          <w:rFonts w:ascii="Times New Roman" w:hAnsi="Times New Roman" w:cs="Times New Roman"/>
          <w:sz w:val="24"/>
          <w:szCs w:val="24"/>
        </w:rPr>
        <w:t xml:space="preserve">ento, geo metalurgia y geología </w:t>
      </w:r>
      <w:r w:rsidRPr="00224342">
        <w:rPr>
          <w:rFonts w:ascii="Times New Roman" w:hAnsi="Times New Roman" w:cs="Times New Roman"/>
          <w:sz w:val="24"/>
          <w:szCs w:val="24"/>
        </w:rPr>
        <w:t>económica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667541" w14:textId="77777777" w:rsidR="00224342" w:rsidRPr="00224342" w:rsidRDefault="00224342" w:rsidP="002243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342">
        <w:rPr>
          <w:rFonts w:ascii="Times New Roman" w:hAnsi="Times New Roman" w:cs="Times New Roman"/>
          <w:b/>
          <w:sz w:val="24"/>
          <w:szCs w:val="24"/>
        </w:rPr>
        <w:t>CONCENTRACIÓN DE MINERALES I</w:t>
      </w:r>
    </w:p>
    <w:p w14:paraId="23587DB9" w14:textId="31149CEB" w:rsidR="00224342" w:rsidRDefault="00224342" w:rsidP="00224342">
      <w:pPr>
        <w:jc w:val="both"/>
        <w:rPr>
          <w:rFonts w:ascii="Times New Roman" w:hAnsi="Times New Roman" w:cs="Times New Roman"/>
          <w:sz w:val="24"/>
          <w:szCs w:val="24"/>
        </w:rPr>
      </w:pPr>
      <w:r w:rsidRPr="00224342">
        <w:rPr>
          <w:rFonts w:ascii="Times New Roman" w:hAnsi="Times New Roman" w:cs="Times New Roman"/>
          <w:sz w:val="24"/>
          <w:szCs w:val="24"/>
        </w:rPr>
        <w:t>La asignatura pertenece al sub área de formación especializada profesional</w:t>
      </w:r>
      <w:r>
        <w:rPr>
          <w:rFonts w:ascii="Times New Roman" w:hAnsi="Times New Roman" w:cs="Times New Roman"/>
          <w:sz w:val="24"/>
          <w:szCs w:val="24"/>
        </w:rPr>
        <w:t xml:space="preserve"> de estudios </w:t>
      </w:r>
      <w:r w:rsidRPr="00224342">
        <w:rPr>
          <w:rFonts w:ascii="Times New Roman" w:hAnsi="Times New Roman" w:cs="Times New Roman"/>
          <w:sz w:val="24"/>
          <w:szCs w:val="24"/>
        </w:rPr>
        <w:t>especializados, es de carácter obligatorio y de na</w:t>
      </w:r>
      <w:r>
        <w:rPr>
          <w:rFonts w:ascii="Times New Roman" w:hAnsi="Times New Roman" w:cs="Times New Roman"/>
          <w:sz w:val="24"/>
          <w:szCs w:val="24"/>
        </w:rPr>
        <w:t xml:space="preserve">turaleza teórico practico, cuyo </w:t>
      </w:r>
      <w:r w:rsidRPr="00224342">
        <w:rPr>
          <w:rFonts w:ascii="Times New Roman" w:hAnsi="Times New Roman" w:cs="Times New Roman"/>
          <w:sz w:val="24"/>
          <w:szCs w:val="24"/>
        </w:rPr>
        <w:t>propósito es desarrollar conocimientos relacionados con</w:t>
      </w:r>
      <w:r>
        <w:rPr>
          <w:rFonts w:ascii="Times New Roman" w:hAnsi="Times New Roman" w:cs="Times New Roman"/>
          <w:sz w:val="24"/>
          <w:szCs w:val="24"/>
        </w:rPr>
        <w:t xml:space="preserve"> la concentración de minerales. </w:t>
      </w:r>
      <w:r w:rsidRPr="00224342">
        <w:rPr>
          <w:rFonts w:ascii="Times New Roman" w:hAnsi="Times New Roman" w:cs="Times New Roman"/>
          <w:sz w:val="24"/>
          <w:szCs w:val="24"/>
        </w:rPr>
        <w:t xml:space="preserve">Las unidades a tratarse son: Caracterización de los minerales sulfurados, </w:t>
      </w:r>
      <w:r>
        <w:rPr>
          <w:rFonts w:ascii="Times New Roman" w:hAnsi="Times New Roman" w:cs="Times New Roman"/>
          <w:sz w:val="24"/>
          <w:szCs w:val="24"/>
        </w:rPr>
        <w:t xml:space="preserve">fundamentos </w:t>
      </w:r>
      <w:r w:rsidRPr="00224342">
        <w:rPr>
          <w:rFonts w:ascii="Times New Roman" w:hAnsi="Times New Roman" w:cs="Times New Roman"/>
          <w:sz w:val="24"/>
          <w:szCs w:val="24"/>
        </w:rPr>
        <w:t>de la flotación, variables de flotación, cinética de f</w:t>
      </w:r>
      <w:r>
        <w:rPr>
          <w:rFonts w:ascii="Times New Roman" w:hAnsi="Times New Roman" w:cs="Times New Roman"/>
          <w:sz w:val="24"/>
          <w:szCs w:val="24"/>
        </w:rPr>
        <w:t xml:space="preserve">lotación y termodinámicas de la </w:t>
      </w:r>
      <w:r w:rsidRPr="00224342">
        <w:rPr>
          <w:rFonts w:ascii="Times New Roman" w:hAnsi="Times New Roman" w:cs="Times New Roman"/>
          <w:sz w:val="24"/>
          <w:szCs w:val="24"/>
        </w:rPr>
        <w:t>flotación, diseño de circuitos de flotación, balance de flu</w:t>
      </w:r>
      <w:r>
        <w:rPr>
          <w:rFonts w:ascii="Times New Roman" w:hAnsi="Times New Roman" w:cs="Times New Roman"/>
          <w:sz w:val="24"/>
          <w:szCs w:val="24"/>
        </w:rPr>
        <w:t xml:space="preserve">jo, caudal, balance metalúrgico </w:t>
      </w:r>
      <w:r w:rsidRPr="00224342">
        <w:rPr>
          <w:rFonts w:ascii="Times New Roman" w:hAnsi="Times New Roman" w:cs="Times New Roman"/>
          <w:sz w:val="24"/>
          <w:szCs w:val="24"/>
        </w:rPr>
        <w:t>y energía, disposición de relave.</w:t>
      </w:r>
    </w:p>
    <w:p w14:paraId="7ED4C30D" w14:textId="761BD5DA" w:rsidR="00224342" w:rsidRPr="00224342" w:rsidRDefault="00224342" w:rsidP="002243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342">
        <w:rPr>
          <w:rFonts w:ascii="Times New Roman" w:hAnsi="Times New Roman" w:cs="Times New Roman"/>
          <w:b/>
          <w:sz w:val="24"/>
          <w:szCs w:val="24"/>
        </w:rPr>
        <w:t>FUNDICIÓN Y MOLDEO</w:t>
      </w:r>
    </w:p>
    <w:p w14:paraId="2EB246CA" w14:textId="36DA9F21" w:rsidR="00224342" w:rsidRPr="00224342" w:rsidRDefault="00224342" w:rsidP="00224342">
      <w:pPr>
        <w:jc w:val="both"/>
        <w:rPr>
          <w:rFonts w:ascii="Times New Roman" w:hAnsi="Times New Roman" w:cs="Times New Roman"/>
          <w:sz w:val="24"/>
          <w:szCs w:val="24"/>
        </w:rPr>
      </w:pPr>
      <w:r w:rsidRPr="00224342">
        <w:rPr>
          <w:rFonts w:ascii="Times New Roman" w:hAnsi="Times New Roman" w:cs="Times New Roman"/>
          <w:sz w:val="24"/>
          <w:szCs w:val="24"/>
        </w:rPr>
        <w:t>Esta asignatura pertenece al área de formación especializada, e</w:t>
      </w:r>
      <w:r>
        <w:rPr>
          <w:rFonts w:ascii="Times New Roman" w:hAnsi="Times New Roman" w:cs="Times New Roman"/>
          <w:sz w:val="24"/>
          <w:szCs w:val="24"/>
        </w:rPr>
        <w:t xml:space="preserve">s de carácter teórico práctico. </w:t>
      </w:r>
      <w:r w:rsidRPr="00224342">
        <w:rPr>
          <w:rFonts w:ascii="Times New Roman" w:hAnsi="Times New Roman" w:cs="Times New Roman"/>
          <w:sz w:val="24"/>
          <w:szCs w:val="24"/>
        </w:rPr>
        <w:t>Proporciona las bases fundamentales de la fundición de piezas ferrosas y no ferrosas para la obtención de equipos, maq</w:t>
      </w:r>
      <w:r>
        <w:rPr>
          <w:rFonts w:ascii="Times New Roman" w:hAnsi="Times New Roman" w:cs="Times New Roman"/>
          <w:sz w:val="24"/>
          <w:szCs w:val="24"/>
        </w:rPr>
        <w:t xml:space="preserve">uinarias. </w:t>
      </w:r>
      <w:r w:rsidRPr="00224342">
        <w:rPr>
          <w:rFonts w:ascii="Times New Roman" w:hAnsi="Times New Roman" w:cs="Times New Roman"/>
          <w:sz w:val="24"/>
          <w:szCs w:val="24"/>
        </w:rPr>
        <w:t>El prerrequisito es la asignatura de transferencia de masa y calor La asignatura se relaciona con</w:t>
      </w:r>
      <w:r>
        <w:rPr>
          <w:rFonts w:ascii="Times New Roman" w:hAnsi="Times New Roman" w:cs="Times New Roman"/>
          <w:sz w:val="24"/>
          <w:szCs w:val="24"/>
        </w:rPr>
        <w:t xml:space="preserve"> las asignaturas de tratamiento </w:t>
      </w:r>
      <w:r w:rsidRPr="00224342">
        <w:rPr>
          <w:rFonts w:ascii="Times New Roman" w:hAnsi="Times New Roman" w:cs="Times New Roman"/>
          <w:sz w:val="24"/>
          <w:szCs w:val="24"/>
        </w:rPr>
        <w:t>térmico y termoquímico, microscopia de minerales y materiales, transferencia d</w:t>
      </w:r>
      <w:r>
        <w:rPr>
          <w:rFonts w:ascii="Times New Roman" w:hAnsi="Times New Roman" w:cs="Times New Roman"/>
          <w:sz w:val="24"/>
          <w:szCs w:val="24"/>
        </w:rPr>
        <w:t xml:space="preserve">e masa, calor y </w:t>
      </w:r>
      <w:proofErr w:type="spellStart"/>
      <w:r>
        <w:rPr>
          <w:rFonts w:ascii="Times New Roman" w:hAnsi="Times New Roman" w:cs="Times New Roman"/>
          <w:sz w:val="24"/>
          <w:szCs w:val="24"/>
        </w:rPr>
        <w:t>pirometalurgia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24342">
        <w:rPr>
          <w:rFonts w:ascii="Times New Roman" w:hAnsi="Times New Roman" w:cs="Times New Roman"/>
          <w:sz w:val="24"/>
          <w:szCs w:val="24"/>
        </w:rPr>
        <w:t xml:space="preserve">Las unidades a tratar son: Estudio de Modelos y arenas; Moldeo; fundición; Tipos de hornos </w:t>
      </w:r>
    </w:p>
    <w:p w14:paraId="60730FFD" w14:textId="77777777" w:rsidR="00224342" w:rsidRPr="00224342" w:rsidRDefault="00224342" w:rsidP="002243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72346B" w14:textId="6431C773" w:rsidR="000777E7" w:rsidRPr="000777E7" w:rsidRDefault="000777E7" w:rsidP="000777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77E7" w:rsidRPr="000777E7" w:rsidSect="007D3E95">
      <w:pgSz w:w="12240" w:h="15840"/>
      <w:pgMar w:top="141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E02"/>
    <w:multiLevelType w:val="hybridMultilevel"/>
    <w:tmpl w:val="93BC1DDE"/>
    <w:lvl w:ilvl="0" w:tplc="28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D774BD"/>
    <w:multiLevelType w:val="hybridMultilevel"/>
    <w:tmpl w:val="984ABF7A"/>
    <w:lvl w:ilvl="0" w:tplc="28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91544B"/>
    <w:multiLevelType w:val="hybridMultilevel"/>
    <w:tmpl w:val="1C1E28E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85E03"/>
    <w:multiLevelType w:val="hybridMultilevel"/>
    <w:tmpl w:val="C5EEBB04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0E77B2"/>
    <w:multiLevelType w:val="hybridMultilevel"/>
    <w:tmpl w:val="908E3608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8A4308"/>
    <w:multiLevelType w:val="hybridMultilevel"/>
    <w:tmpl w:val="1BB65654"/>
    <w:lvl w:ilvl="0" w:tplc="3F0041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B81483"/>
    <w:multiLevelType w:val="hybridMultilevel"/>
    <w:tmpl w:val="3C3E75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A7E3F"/>
    <w:multiLevelType w:val="hybridMultilevel"/>
    <w:tmpl w:val="A7D073D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B157F"/>
    <w:multiLevelType w:val="hybridMultilevel"/>
    <w:tmpl w:val="99E2F92A"/>
    <w:lvl w:ilvl="0" w:tplc="280A000F">
      <w:start w:val="1"/>
      <w:numFmt w:val="decimal"/>
      <w:lvlText w:val="%1."/>
      <w:lvlJc w:val="left"/>
      <w:pPr>
        <w:ind w:left="2160" w:hanging="360"/>
      </w:p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3EE0C4E"/>
    <w:multiLevelType w:val="hybridMultilevel"/>
    <w:tmpl w:val="882CA8F6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793C7D"/>
    <w:multiLevelType w:val="hybridMultilevel"/>
    <w:tmpl w:val="77C4329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B5EC6"/>
    <w:multiLevelType w:val="hybridMultilevel"/>
    <w:tmpl w:val="469C62CE"/>
    <w:lvl w:ilvl="0" w:tplc="280A000F">
      <w:start w:val="1"/>
      <w:numFmt w:val="decimal"/>
      <w:lvlText w:val="%1."/>
      <w:lvlJc w:val="left"/>
      <w:pPr>
        <w:ind w:left="2136" w:hanging="360"/>
      </w:p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67E4DCC"/>
    <w:multiLevelType w:val="hybridMultilevel"/>
    <w:tmpl w:val="4F9EB47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C30FC4"/>
    <w:multiLevelType w:val="hybridMultilevel"/>
    <w:tmpl w:val="4FEEDFA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C45A2C"/>
    <w:multiLevelType w:val="hybridMultilevel"/>
    <w:tmpl w:val="1C1E28E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47AAD"/>
    <w:multiLevelType w:val="hybridMultilevel"/>
    <w:tmpl w:val="1C1E28E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A4623"/>
    <w:multiLevelType w:val="hybridMultilevel"/>
    <w:tmpl w:val="D62CEB1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E6BA8"/>
    <w:multiLevelType w:val="hybridMultilevel"/>
    <w:tmpl w:val="CE6A409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D33FB0"/>
    <w:multiLevelType w:val="hybridMultilevel"/>
    <w:tmpl w:val="18A499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6697A"/>
    <w:multiLevelType w:val="hybridMultilevel"/>
    <w:tmpl w:val="A3D0D2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70198"/>
    <w:multiLevelType w:val="multilevel"/>
    <w:tmpl w:val="BAF4D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6016190"/>
    <w:multiLevelType w:val="hybridMultilevel"/>
    <w:tmpl w:val="4BE4C7A6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15"/>
  </w:num>
  <w:num w:numId="5">
    <w:abstractNumId w:val="13"/>
  </w:num>
  <w:num w:numId="6">
    <w:abstractNumId w:val="6"/>
  </w:num>
  <w:num w:numId="7">
    <w:abstractNumId w:val="12"/>
  </w:num>
  <w:num w:numId="8">
    <w:abstractNumId w:val="0"/>
  </w:num>
  <w:num w:numId="9">
    <w:abstractNumId w:val="4"/>
  </w:num>
  <w:num w:numId="10">
    <w:abstractNumId w:val="9"/>
  </w:num>
  <w:num w:numId="11">
    <w:abstractNumId w:val="17"/>
  </w:num>
  <w:num w:numId="12">
    <w:abstractNumId w:val="1"/>
  </w:num>
  <w:num w:numId="13">
    <w:abstractNumId w:val="18"/>
  </w:num>
  <w:num w:numId="14">
    <w:abstractNumId w:val="5"/>
  </w:num>
  <w:num w:numId="15">
    <w:abstractNumId w:val="19"/>
  </w:num>
  <w:num w:numId="16">
    <w:abstractNumId w:val="3"/>
  </w:num>
  <w:num w:numId="17">
    <w:abstractNumId w:val="8"/>
  </w:num>
  <w:num w:numId="18">
    <w:abstractNumId w:val="11"/>
  </w:num>
  <w:num w:numId="19">
    <w:abstractNumId w:val="21"/>
  </w:num>
  <w:num w:numId="20">
    <w:abstractNumId w:val="7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93"/>
    <w:rsid w:val="00016F8A"/>
    <w:rsid w:val="00022AC0"/>
    <w:rsid w:val="000310C8"/>
    <w:rsid w:val="000456EB"/>
    <w:rsid w:val="000461AE"/>
    <w:rsid w:val="0005053E"/>
    <w:rsid w:val="00050E3E"/>
    <w:rsid w:val="000777E7"/>
    <w:rsid w:val="000D626A"/>
    <w:rsid w:val="0010293F"/>
    <w:rsid w:val="001413D2"/>
    <w:rsid w:val="001555C7"/>
    <w:rsid w:val="001F0819"/>
    <w:rsid w:val="001F51E8"/>
    <w:rsid w:val="00224342"/>
    <w:rsid w:val="002349F6"/>
    <w:rsid w:val="00253E9B"/>
    <w:rsid w:val="002571F5"/>
    <w:rsid w:val="002847EE"/>
    <w:rsid w:val="002A56C5"/>
    <w:rsid w:val="002B51A7"/>
    <w:rsid w:val="002B67F3"/>
    <w:rsid w:val="002D6EC9"/>
    <w:rsid w:val="002E528B"/>
    <w:rsid w:val="00306BDC"/>
    <w:rsid w:val="00310D3B"/>
    <w:rsid w:val="003615AB"/>
    <w:rsid w:val="003751BD"/>
    <w:rsid w:val="00382EF1"/>
    <w:rsid w:val="00386883"/>
    <w:rsid w:val="003A07E5"/>
    <w:rsid w:val="003B1B41"/>
    <w:rsid w:val="004160BD"/>
    <w:rsid w:val="004536FD"/>
    <w:rsid w:val="004A6F93"/>
    <w:rsid w:val="00503D7D"/>
    <w:rsid w:val="00513C1F"/>
    <w:rsid w:val="00575DCD"/>
    <w:rsid w:val="005808AA"/>
    <w:rsid w:val="005853AD"/>
    <w:rsid w:val="00587873"/>
    <w:rsid w:val="00595EF9"/>
    <w:rsid w:val="00596B95"/>
    <w:rsid w:val="005C710B"/>
    <w:rsid w:val="005E1361"/>
    <w:rsid w:val="005E5448"/>
    <w:rsid w:val="00675A5C"/>
    <w:rsid w:val="00696627"/>
    <w:rsid w:val="006B6971"/>
    <w:rsid w:val="006D3918"/>
    <w:rsid w:val="006E5087"/>
    <w:rsid w:val="006F48B1"/>
    <w:rsid w:val="006F5DA7"/>
    <w:rsid w:val="007017FB"/>
    <w:rsid w:val="00713B80"/>
    <w:rsid w:val="00745F47"/>
    <w:rsid w:val="00774EE8"/>
    <w:rsid w:val="00776A77"/>
    <w:rsid w:val="007919C9"/>
    <w:rsid w:val="007C24F3"/>
    <w:rsid w:val="007D3E95"/>
    <w:rsid w:val="00801A09"/>
    <w:rsid w:val="00807967"/>
    <w:rsid w:val="0083356C"/>
    <w:rsid w:val="008A1784"/>
    <w:rsid w:val="008A47BC"/>
    <w:rsid w:val="008C3ABC"/>
    <w:rsid w:val="008F24EE"/>
    <w:rsid w:val="00927C95"/>
    <w:rsid w:val="00932237"/>
    <w:rsid w:val="0094140B"/>
    <w:rsid w:val="009947BE"/>
    <w:rsid w:val="009B0296"/>
    <w:rsid w:val="009B7BD8"/>
    <w:rsid w:val="00A2404D"/>
    <w:rsid w:val="00A2458C"/>
    <w:rsid w:val="00A32CE9"/>
    <w:rsid w:val="00AA1B47"/>
    <w:rsid w:val="00AA328A"/>
    <w:rsid w:val="00AE5026"/>
    <w:rsid w:val="00B0386B"/>
    <w:rsid w:val="00B1275B"/>
    <w:rsid w:val="00B226EA"/>
    <w:rsid w:val="00B62EEC"/>
    <w:rsid w:val="00BA324B"/>
    <w:rsid w:val="00C05D6B"/>
    <w:rsid w:val="00C76079"/>
    <w:rsid w:val="00C8531B"/>
    <w:rsid w:val="00D237A0"/>
    <w:rsid w:val="00D544E0"/>
    <w:rsid w:val="00D60E30"/>
    <w:rsid w:val="00D96058"/>
    <w:rsid w:val="00DC1E5F"/>
    <w:rsid w:val="00DC4B57"/>
    <w:rsid w:val="00DD2D65"/>
    <w:rsid w:val="00E05BCA"/>
    <w:rsid w:val="00E23F6B"/>
    <w:rsid w:val="00E720AD"/>
    <w:rsid w:val="00E72AEA"/>
    <w:rsid w:val="00E978E7"/>
    <w:rsid w:val="00EA3E02"/>
    <w:rsid w:val="00EB000F"/>
    <w:rsid w:val="00EC347D"/>
    <w:rsid w:val="00EC7411"/>
    <w:rsid w:val="00EE1CFE"/>
    <w:rsid w:val="00EE4FF5"/>
    <w:rsid w:val="00F33011"/>
    <w:rsid w:val="00F40ECA"/>
    <w:rsid w:val="00F60958"/>
    <w:rsid w:val="00FA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AE33BE"/>
  <w15:docId w15:val="{449C9B0B-8195-4469-B44D-7F667D96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F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6F93"/>
    <w:pPr>
      <w:ind w:left="720"/>
      <w:contextualSpacing/>
    </w:pPr>
  </w:style>
  <w:style w:type="table" w:styleId="Tablaconcuadrcula">
    <w:name w:val="Table Grid"/>
    <w:basedOn w:val="Tablanormal"/>
    <w:uiPriority w:val="59"/>
    <w:rsid w:val="004A6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85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0310C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10C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0C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10C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0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Vittalia Navarro Chávez</dc:creator>
  <cp:lastModifiedBy>ROSSANA</cp:lastModifiedBy>
  <cp:revision>2</cp:revision>
  <dcterms:created xsi:type="dcterms:W3CDTF">2021-02-08T19:35:00Z</dcterms:created>
  <dcterms:modified xsi:type="dcterms:W3CDTF">2021-02-08T19:35:00Z</dcterms:modified>
</cp:coreProperties>
</file>