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80" w:rsidRDefault="00A668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241097" cy="678537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097" cy="678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2D80" w:rsidRDefault="00A668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Catálogo de cursos - movilidad virtual RPU</w:t>
      </w:r>
    </w:p>
    <w:p w:rsidR="00792D80" w:rsidRDefault="00A668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Universidad:</w:t>
      </w:r>
    </w:p>
    <w:p w:rsidR="00792D80" w:rsidRDefault="00A668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 NACIONAL DEL CENTRO DEL PERÚ</w:t>
      </w:r>
    </w:p>
    <w:p w:rsidR="00792D80" w:rsidRPr="0001178C" w:rsidRDefault="00A668A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78C">
        <w:rPr>
          <w:rFonts w:ascii="Times New Roman" w:eastAsia="Times New Roman" w:hAnsi="Times New Roman" w:cs="Times New Roman"/>
          <w:b/>
          <w:sz w:val="24"/>
          <w:szCs w:val="24"/>
        </w:rPr>
        <w:t>Coordinador(a):</w:t>
      </w:r>
    </w:p>
    <w:p w:rsidR="00EC2A40" w:rsidRPr="00503D7D" w:rsidRDefault="00EC2A40" w:rsidP="00EC2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Rossana Scarsi Maratuech  </w:t>
      </w:r>
    </w:p>
    <w:p w:rsidR="00792D80" w:rsidRDefault="00A66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 16 de octubre, la Asamblea de Rectores de la RPU aprobó el programa de movilidad estudiantil virtual propuesto por los coordinadores RPU. Dicha modalidad consiste en que un/una estudiante de pregrado puede llevar un máximo de tres cursos, en modalidad remota, en una universidad de destino, siempre y cuando estos cursos le permitan avanzar con su malla curricular.</w:t>
      </w:r>
    </w:p>
    <w:p w:rsidR="00792D80" w:rsidRDefault="00A66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solicitamos enviar el catálogo de cursos que se ofrecerá en su universidad para este programa, así como el número de vacantes por curso, y las fechas de postulación e inicio de semestre. Si fuese posible, puede enviar las sumillas y los horarios correspondientes.</w:t>
      </w:r>
    </w:p>
    <w:p w:rsidR="00792D80" w:rsidRDefault="00792D80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2D80" w:rsidRDefault="00A6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CATÁLOGO DE CURSOS OFRECIDOS POR SU UNIVERSIDAD</w:t>
      </w:r>
    </w:p>
    <w:tbl>
      <w:tblPr>
        <w:tblStyle w:val="a"/>
        <w:tblW w:w="96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7"/>
        <w:gridCol w:w="1733"/>
        <w:gridCol w:w="1571"/>
        <w:gridCol w:w="1990"/>
        <w:gridCol w:w="2000"/>
      </w:tblGrid>
      <w:tr w:rsidR="00792D80">
        <w:trPr>
          <w:jc w:val="center"/>
        </w:trPr>
        <w:tc>
          <w:tcPr>
            <w:tcW w:w="2377" w:type="dxa"/>
            <w:shd w:val="clear" w:color="auto" w:fill="C6D9F1"/>
          </w:tcPr>
          <w:p w:rsidR="00792D80" w:rsidRDefault="00A668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curso ofrecido</w:t>
            </w:r>
          </w:p>
        </w:tc>
        <w:tc>
          <w:tcPr>
            <w:tcW w:w="1733" w:type="dxa"/>
            <w:shd w:val="clear" w:color="auto" w:fill="C6D9F1"/>
          </w:tcPr>
          <w:p w:rsidR="00792D80" w:rsidRDefault="00A668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 de docente</w:t>
            </w:r>
          </w:p>
        </w:tc>
        <w:tc>
          <w:tcPr>
            <w:tcW w:w="1571" w:type="dxa"/>
            <w:shd w:val="clear" w:color="auto" w:fill="C6D9F1"/>
          </w:tcPr>
          <w:p w:rsidR="00792D80" w:rsidRDefault="00A668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Horario de curso</w:t>
            </w:r>
          </w:p>
        </w:tc>
        <w:tc>
          <w:tcPr>
            <w:tcW w:w="1990" w:type="dxa"/>
            <w:shd w:val="clear" w:color="auto" w:fill="C6D9F1"/>
          </w:tcPr>
          <w:p w:rsidR="00792D80" w:rsidRDefault="00A668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Facultad del curso</w:t>
            </w:r>
          </w:p>
        </w:tc>
        <w:tc>
          <w:tcPr>
            <w:tcW w:w="2000" w:type="dxa"/>
            <w:shd w:val="clear" w:color="auto" w:fill="C6D9F1"/>
          </w:tcPr>
          <w:p w:rsidR="00792D80" w:rsidRDefault="00A668A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de vacantes por curso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083A  IMPLANTACIÓN DE SISTEMAS DE INFORMACIÓN</w:t>
            </w:r>
          </w:p>
        </w:tc>
        <w:tc>
          <w:tcPr>
            <w:tcW w:w="1733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MG. JAIME SUASNABAR TERREL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084E  INTELIGENCIA ARTIFICIAL</w:t>
            </w:r>
          </w:p>
        </w:tc>
        <w:tc>
          <w:tcPr>
            <w:tcW w:w="1733" w:type="dxa"/>
          </w:tcPr>
          <w:p w:rsidR="00792D80" w:rsidRPr="00A668A2" w:rsidRDefault="00A668A2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A668A2">
              <w:rPr>
                <w:rFonts w:ascii="Arial" w:eastAsia="Arial" w:hAnsi="Arial" w:cs="Arial"/>
                <w:lang w:val="pt-BR"/>
              </w:rPr>
              <w:t>DR. ABRAHAM E. GAMARRA MORENO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085A  SEGURIDAD INFORMÁTICA</w:t>
            </w:r>
          </w:p>
        </w:tc>
        <w:tc>
          <w:tcPr>
            <w:tcW w:w="1733" w:type="dxa"/>
          </w:tcPr>
          <w:p w:rsidR="00792D80" w:rsidRPr="00A668A2" w:rsidRDefault="00A668A2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A668A2">
              <w:rPr>
                <w:rFonts w:ascii="Arial" w:eastAsia="Arial" w:hAnsi="Arial" w:cs="Arial"/>
                <w:lang w:val="pt-BR"/>
              </w:rPr>
              <w:t>DR. HENRY G. MAQUERA QUISPE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092A  AUDITORÍA DE SISTEMAS INFORMACIÓN</w:t>
            </w:r>
          </w:p>
        </w:tc>
        <w:tc>
          <w:tcPr>
            <w:tcW w:w="1733" w:type="dxa"/>
          </w:tcPr>
          <w:p w:rsidR="00792D80" w:rsidRPr="00A668A2" w:rsidRDefault="00A668A2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A668A2">
              <w:rPr>
                <w:rFonts w:ascii="Arial" w:eastAsia="Arial" w:hAnsi="Arial" w:cs="Arial"/>
                <w:lang w:val="pt-BR"/>
              </w:rPr>
              <w:t>DR. HENRY G. MAQUERA QUISPE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094A  SEMINARIO DE INVESTIGACIÓN</w:t>
            </w:r>
          </w:p>
        </w:tc>
        <w:tc>
          <w:tcPr>
            <w:tcW w:w="1733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RICHARD MERCADO RIVAS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101A  SEMINARIO DE TESIS</w:t>
            </w:r>
          </w:p>
        </w:tc>
        <w:tc>
          <w:tcPr>
            <w:tcW w:w="1733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MG. MIGUEL INGA AVILA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102A TALLER DE DESARROLLO DE SISTEMAS DE INFORMACIÓN</w:t>
            </w:r>
          </w:p>
        </w:tc>
        <w:tc>
          <w:tcPr>
            <w:tcW w:w="1733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MG. OMAR RARAZ TUPACYUPANQUI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792D80">
        <w:trPr>
          <w:jc w:val="center"/>
        </w:trPr>
        <w:tc>
          <w:tcPr>
            <w:tcW w:w="2377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103A  TALLER GERENCIA DE SISTEMAS DE INFORMACIÓN</w:t>
            </w:r>
          </w:p>
        </w:tc>
        <w:tc>
          <w:tcPr>
            <w:tcW w:w="1733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MG. JOSÉ L. CERRÓN PÉREZ</w:t>
            </w:r>
          </w:p>
        </w:tc>
        <w:tc>
          <w:tcPr>
            <w:tcW w:w="1571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establecido</w:t>
            </w:r>
          </w:p>
        </w:tc>
        <w:tc>
          <w:tcPr>
            <w:tcW w:w="199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Ingeniería de Sistemas</w:t>
            </w:r>
          </w:p>
        </w:tc>
        <w:tc>
          <w:tcPr>
            <w:tcW w:w="2000" w:type="dxa"/>
          </w:tcPr>
          <w:p w:rsidR="00792D80" w:rsidRDefault="00A668A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</w:tbl>
    <w:p w:rsidR="00792D80" w:rsidRDefault="00792D80">
      <w:pPr>
        <w:jc w:val="both"/>
        <w:rPr>
          <w:rFonts w:ascii="Arial" w:eastAsia="Arial" w:hAnsi="Arial" w:cs="Arial"/>
          <w:sz w:val="24"/>
          <w:szCs w:val="24"/>
        </w:rPr>
      </w:pPr>
    </w:p>
    <w:p w:rsidR="00792D80" w:rsidRDefault="00792D80">
      <w:pPr>
        <w:jc w:val="both"/>
        <w:rPr>
          <w:rFonts w:ascii="Arial" w:eastAsia="Arial" w:hAnsi="Arial" w:cs="Arial"/>
          <w:sz w:val="24"/>
          <w:szCs w:val="24"/>
        </w:rPr>
      </w:pP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IMPLANTACIÓN DE SISTEMAS DE INFORMACIÓN  </w:t>
      </w:r>
      <w:r>
        <w:rPr>
          <w:rFonts w:ascii="Arial" w:eastAsia="Arial" w:hAnsi="Arial" w:cs="Arial"/>
          <w:b/>
        </w:rPr>
        <w:tab/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CODIGO</w:t>
      </w:r>
      <w:r>
        <w:rPr>
          <w:rFonts w:ascii="Arial" w:eastAsia="Arial" w:hAnsi="Arial" w:cs="Arial"/>
          <w:b/>
        </w:rPr>
        <w:t>: 083A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curso corresponde al área de Formación en Ingeniería siendo de carácter </w:t>
      </w:r>
      <w:r>
        <w:rPr>
          <w:rFonts w:ascii="Arial" w:eastAsia="Arial" w:hAnsi="Arial" w:cs="Arial"/>
          <w:b/>
          <w:sz w:val="24"/>
          <w:szCs w:val="24"/>
        </w:rPr>
        <w:t>teórico-práctico</w:t>
      </w:r>
      <w:r>
        <w:rPr>
          <w:rFonts w:ascii="Arial" w:eastAsia="Arial" w:hAnsi="Arial" w:cs="Arial"/>
          <w:sz w:val="24"/>
          <w:szCs w:val="24"/>
        </w:rPr>
        <w:t>. Se propone desarrollar la implementación de sistemas de información.  Abarca los siguientes aspectos: Codificación del sistema de información, métodos y estrategias de pruebas del sistema de información, conversión de la estructura de datos y archivos al nuevo sistema, instalación de hardware, adiestramiento de usuarios, elaboración de la documentación que incluye manuales de operación y mantenimiento del sistema de información.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INTELIGENCIA ARTIFICIAL (Electivo)            </w:t>
      </w:r>
      <w:r>
        <w:rPr>
          <w:rFonts w:ascii="Arial" w:eastAsia="Arial" w:hAnsi="Arial" w:cs="Arial"/>
          <w:b/>
        </w:rPr>
        <w:tab/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CODIGO</w:t>
      </w:r>
      <w:r>
        <w:rPr>
          <w:rFonts w:ascii="Arial" w:eastAsia="Arial" w:hAnsi="Arial" w:cs="Arial"/>
          <w:b/>
        </w:rPr>
        <w:t>: 084E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curso corresponde al área </w:t>
      </w:r>
      <w:r>
        <w:rPr>
          <w:rFonts w:ascii="Arial" w:eastAsia="Arial" w:hAnsi="Arial" w:cs="Arial"/>
          <w:b/>
          <w:sz w:val="24"/>
          <w:szCs w:val="24"/>
        </w:rPr>
        <w:t>de Formación Especializada</w:t>
      </w:r>
      <w:r>
        <w:rPr>
          <w:rFonts w:ascii="Arial" w:eastAsia="Arial" w:hAnsi="Arial" w:cs="Arial"/>
          <w:sz w:val="24"/>
          <w:szCs w:val="24"/>
        </w:rPr>
        <w:t xml:space="preserve"> (electivo) siendo de carácter </w:t>
      </w:r>
      <w:r>
        <w:rPr>
          <w:rFonts w:ascii="Arial" w:eastAsia="Arial" w:hAnsi="Arial" w:cs="Arial"/>
          <w:b/>
          <w:sz w:val="24"/>
          <w:szCs w:val="24"/>
        </w:rPr>
        <w:t>teórico-práctico</w:t>
      </w:r>
      <w:r>
        <w:rPr>
          <w:rFonts w:ascii="Arial" w:eastAsia="Arial" w:hAnsi="Arial" w:cs="Arial"/>
          <w:sz w:val="24"/>
          <w:szCs w:val="24"/>
        </w:rPr>
        <w:t xml:space="preserve">. Se propone desarrollar la implementación de sistemas de información.  Abarca los siguientes aspectos: Representación del conocimiento, aprendizaje de máquina, inteligencia artificial distribuida y sistemas </w:t>
      </w:r>
      <w:proofErr w:type="spellStart"/>
      <w:r>
        <w:rPr>
          <w:rFonts w:ascii="Arial" w:eastAsia="Arial" w:hAnsi="Arial" w:cs="Arial"/>
          <w:sz w:val="24"/>
          <w:szCs w:val="24"/>
        </w:rPr>
        <w:t>Multi</w:t>
      </w:r>
      <w:proofErr w:type="spellEnd"/>
      <w:r>
        <w:rPr>
          <w:rFonts w:ascii="Arial" w:eastAsia="Arial" w:hAnsi="Arial" w:cs="Arial"/>
          <w:sz w:val="24"/>
          <w:szCs w:val="24"/>
        </w:rPr>
        <w:t>-agentes. Robótica móvil. Codificación del sistema de información, métodos y estrategias de pruebas del sistema de información, conversión de la estructura de datos y archivos al nuevo sistema, instalación de hardware, adiestramiento de usuarios, elaboración de la documentación que incluye manuales de operación y mantenimiento del sistema de información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SEGURIDAD INFORMÁTICA                                                   </w:t>
      </w:r>
      <w:r>
        <w:rPr>
          <w:rFonts w:ascii="Arial" w:eastAsia="Arial" w:hAnsi="Arial" w:cs="Arial"/>
          <w:b/>
        </w:rPr>
        <w:tab/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CODIGO</w:t>
      </w:r>
      <w:r>
        <w:rPr>
          <w:rFonts w:ascii="Arial" w:eastAsia="Arial" w:hAnsi="Arial" w:cs="Arial"/>
          <w:b/>
        </w:rPr>
        <w:t>: 085B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asignatura de Seguridad Informática corresponde al área de </w:t>
      </w:r>
      <w:r>
        <w:rPr>
          <w:rFonts w:ascii="Arial" w:eastAsia="Arial" w:hAnsi="Arial" w:cs="Arial"/>
          <w:b/>
        </w:rPr>
        <w:t>Formación Especializada</w:t>
      </w:r>
      <w:r>
        <w:rPr>
          <w:rFonts w:ascii="Arial" w:eastAsia="Arial" w:hAnsi="Arial" w:cs="Arial"/>
        </w:rPr>
        <w:t xml:space="preserve"> en la Implementación de Sistemas de Información siendo de carácter teórico-práctico. Permite que el estudiante desarrolle conocimientos para la formulación de políticas de seguridad en el tratamiento de riesgos, amenazas, vulnerabilidades e impacto en empresas públicas y privadas. Abarca los siguientes aspectos: Áreas de seguridad informática, Estándares de seguridad, Plan de seguridad, Seguridad física, Seguridad Lógica, Política de seguridad.</w:t>
      </w:r>
    </w:p>
    <w:p w:rsidR="00792D80" w:rsidRDefault="00792D80">
      <w:pPr>
        <w:jc w:val="both"/>
        <w:rPr>
          <w:rFonts w:ascii="Arial" w:eastAsia="Arial" w:hAnsi="Arial" w:cs="Arial"/>
          <w:sz w:val="24"/>
          <w:szCs w:val="24"/>
        </w:rPr>
      </w:pP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>: AUDITORIA DE SISTEMAS DE INFORMACIÓN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CÓDIGO</w:t>
      </w:r>
      <w:r>
        <w:rPr>
          <w:rFonts w:ascii="Arial" w:eastAsia="Arial" w:hAnsi="Arial" w:cs="Arial"/>
          <w:b/>
        </w:rPr>
        <w:t>: 092A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La asignatura de Auditoria Informática corresponde al área de Formación Especializada en la Implementación de Sistemas de Información siendo de carácter teórico-práctico. Permite que el estudiante desarrolle conocimientos para llevar a cabo un proceso de auditoria informática basada en la implementación y evaluación de controles de tecnologías de información. Abarca los siguientes aspectos: Fundamentos de Auditoria </w:t>
      </w:r>
      <w:proofErr w:type="gramStart"/>
      <w:r>
        <w:rPr>
          <w:rFonts w:ascii="Arial" w:eastAsia="Arial" w:hAnsi="Arial" w:cs="Arial"/>
        </w:rPr>
        <w:t>Informática,  Planeamiento</w:t>
      </w:r>
      <w:proofErr w:type="gramEnd"/>
      <w:r>
        <w:rPr>
          <w:rFonts w:ascii="Arial" w:eastAsia="Arial" w:hAnsi="Arial" w:cs="Arial"/>
        </w:rPr>
        <w:t xml:space="preserve"> de la Auditoria informática, Técnicas y herramientas de Auditoria </w:t>
      </w:r>
      <w:proofErr w:type="spellStart"/>
      <w:r>
        <w:rPr>
          <w:rFonts w:ascii="Arial" w:eastAsia="Arial" w:hAnsi="Arial" w:cs="Arial"/>
        </w:rPr>
        <w:t>informatica</w:t>
      </w:r>
      <w:proofErr w:type="spellEnd"/>
      <w:r>
        <w:rPr>
          <w:rFonts w:ascii="Arial" w:eastAsia="Arial" w:hAnsi="Arial" w:cs="Arial"/>
        </w:rPr>
        <w:t>, Tipos de Auditoria, Identificación de Hallazgos, Papeles de Trabajo, Informe de la Auditoria informática.</w:t>
      </w:r>
    </w:p>
    <w:p w:rsidR="00792D80" w:rsidRDefault="00792D80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bookmarkStart w:id="2" w:name="_heading=h.t0erjfhdblbu" w:colFirst="0" w:colLast="0"/>
      <w:bookmarkEnd w:id="2"/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SEMINARIO DE INVESTIGACIÓN           </w:t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bookmarkStart w:id="3" w:name="_heading=h.1gcz50eua54e" w:colFirst="0" w:colLast="0"/>
      <w:bookmarkEnd w:id="3"/>
      <w:r>
        <w:rPr>
          <w:rFonts w:ascii="Arial" w:eastAsia="Arial" w:hAnsi="Arial" w:cs="Arial"/>
          <w:b/>
          <w:u w:val="single"/>
        </w:rPr>
        <w:t>CODIGO</w:t>
      </w:r>
      <w:r>
        <w:rPr>
          <w:rFonts w:ascii="Arial" w:eastAsia="Arial" w:hAnsi="Arial" w:cs="Arial"/>
          <w:b/>
        </w:rPr>
        <w:t>: 094A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 una asignatura de Formación Especializada de carácter obligatorio y composición teórico-práctica, teniendo como </w:t>
      </w:r>
      <w:proofErr w:type="gramStart"/>
      <w:r>
        <w:rPr>
          <w:rFonts w:ascii="Arial" w:eastAsia="Arial" w:hAnsi="Arial" w:cs="Arial"/>
        </w:rPr>
        <w:t>propósito  el</w:t>
      </w:r>
      <w:proofErr w:type="gramEnd"/>
      <w:r>
        <w:rPr>
          <w:rFonts w:ascii="Arial" w:eastAsia="Arial" w:hAnsi="Arial" w:cs="Arial"/>
        </w:rPr>
        <w:t xml:space="preserve"> desarrollo de competencias para la planificación de un proyecto de investigación, aplicando el proceso lógico y el método de investigación-acción en sus enfoques cuantitativo o cualitativo.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</w:rPr>
      </w:pPr>
      <w:bookmarkStart w:id="4" w:name="_heading=h.t9c1c17qhwcy" w:colFirst="0" w:colLast="0"/>
      <w:bookmarkEnd w:id="4"/>
      <w:r>
        <w:rPr>
          <w:rFonts w:ascii="Arial" w:eastAsia="Arial" w:hAnsi="Arial" w:cs="Arial"/>
        </w:rPr>
        <w:t>Son parte de la asignatura: Fundamentos de la Investigación. El Plan de Investigación. Planteamiento y Formulación Problemática. Consideraciones teóricas del Proyecto de Investigación. Consideraciones administrativas del Proyecto de Investigación.</w:t>
      </w:r>
    </w:p>
    <w:p w:rsidR="00792D80" w:rsidRDefault="00792D80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  <w:u w:val="single"/>
        </w:rPr>
      </w:pP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bookmarkStart w:id="5" w:name="_heading=h.bdaozr9nzg1g" w:colFirst="0" w:colLast="0"/>
      <w:bookmarkEnd w:id="5"/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SEMINARIO DE TESIS                                </w:t>
      </w:r>
      <w:r>
        <w:rPr>
          <w:rFonts w:ascii="Arial" w:eastAsia="Arial" w:hAnsi="Arial" w:cs="Arial"/>
          <w:b/>
        </w:rPr>
        <w:tab/>
        <w:t xml:space="preserve">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CODIGO</w:t>
      </w:r>
      <w:r>
        <w:rPr>
          <w:rFonts w:ascii="Arial" w:eastAsia="Arial" w:hAnsi="Arial" w:cs="Arial"/>
          <w:b/>
        </w:rPr>
        <w:t>: 101A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una asignatura de Formación especializada, connotación obligatoria y composición práctica y se orienta a desarrollar el Proyecto de Investigación o Tesis conducente a la obtención del Título Profesional. Se tiene los siguientes contenidos: Proceso de redacción del Informe de Investigación; Consideraciones al Informe de Investigación; Exposición del Informe de Investigación.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TALLER DESARROLLO DE SISTEMAS DE INFORMACION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CODIGO</w:t>
      </w:r>
      <w:r>
        <w:rPr>
          <w:rFonts w:ascii="Arial" w:eastAsia="Arial" w:hAnsi="Arial" w:cs="Arial"/>
          <w:b/>
        </w:rPr>
        <w:t>: 102A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asignatura corresponde al área de Formación Especializada, es de carácter obligatorio, es de naturaleza práctica. Cuyo propósito es que el alumno domine las técnicas modernas de Análisis y Diseño de Sistemas que le permiten hacer un uso eficiente de los recursos con que cuenten las empresas, de tal forma que, los Sistemas de Información, se ajusten exactamente a los requerimientos de las mismas. Abarca los aspectos de: Revisión de los Requerimientos y del Análisis, Flujo de trabajo del Diseño, Refinamiento del Análisis, Refinamiento del Diseño, Herramientas de Implementación y Pruebas.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ASIGNATURA</w:t>
      </w:r>
      <w:r>
        <w:rPr>
          <w:rFonts w:ascii="Arial" w:eastAsia="Arial" w:hAnsi="Arial" w:cs="Arial"/>
          <w:b/>
        </w:rPr>
        <w:t xml:space="preserve">: TALLER GERENCIA DE SISTEMAS DE INFORMACIÓN   </w:t>
      </w:r>
      <w:r>
        <w:rPr>
          <w:rFonts w:ascii="Arial" w:eastAsia="Arial" w:hAnsi="Arial" w:cs="Arial"/>
          <w:b/>
        </w:rPr>
        <w:tab/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CÓDIGO</w:t>
      </w:r>
      <w:r>
        <w:rPr>
          <w:rFonts w:ascii="Arial" w:eastAsia="Arial" w:hAnsi="Arial" w:cs="Arial"/>
          <w:b/>
        </w:rPr>
        <w:t>: 103A</w:t>
      </w:r>
    </w:p>
    <w:p w:rsidR="00792D80" w:rsidRDefault="00A668A2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SUMILLA</w:t>
      </w:r>
      <w:r>
        <w:rPr>
          <w:rFonts w:ascii="Arial" w:eastAsia="Arial" w:hAnsi="Arial" w:cs="Arial"/>
          <w:b/>
        </w:rPr>
        <w:t>: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asignatura taller gerencia de sistemas de información es de formación de gestión y es teórico – práctico. </w:t>
      </w:r>
      <w:proofErr w:type="gramStart"/>
      <w:r>
        <w:rPr>
          <w:rFonts w:ascii="Arial" w:eastAsia="Arial" w:hAnsi="Arial" w:cs="Arial"/>
        </w:rPr>
        <w:t>Alinea  estrategias</w:t>
      </w:r>
      <w:proofErr w:type="gramEnd"/>
      <w:r>
        <w:rPr>
          <w:rFonts w:ascii="Arial" w:eastAsia="Arial" w:hAnsi="Arial" w:cs="Arial"/>
        </w:rPr>
        <w:t xml:space="preserve"> empresariales a la adquisición e implementación de los sistemas de información en las organizaciones, optimiza el uso de los sistemas de información con el fin de generar valor en las organizaciones y mejorar su competitividad.</w:t>
      </w:r>
    </w:p>
    <w:p w:rsidR="00792D80" w:rsidRDefault="00A668A2">
      <w:pPr>
        <w:spacing w:before="120" w:after="0" w:line="360" w:lineRule="auto"/>
        <w:ind w:left="280"/>
        <w:jc w:val="both"/>
        <w:rPr>
          <w:rFonts w:ascii="Arial" w:eastAsia="Arial" w:hAnsi="Arial" w:cs="Arial"/>
        </w:rPr>
      </w:pPr>
      <w:bookmarkStart w:id="6" w:name="_heading=h.ftq27px4ie0d" w:colFirst="0" w:colLast="0"/>
      <w:bookmarkEnd w:id="6"/>
      <w:r>
        <w:rPr>
          <w:rFonts w:ascii="Arial" w:eastAsia="Arial" w:hAnsi="Arial" w:cs="Arial"/>
        </w:rPr>
        <w:t>Gestiona de manera eficiente la infraestructura tecnológica y los servicios informáticos en las organizaciones, planifica y gestiona proyectos de sistemas de información que permitan acelerar el avance hacia el logro de los objetivos estratégicos de las organizaciones.</w:t>
      </w:r>
    </w:p>
    <w:p w:rsidR="00792D80" w:rsidRDefault="00792D80">
      <w:pPr>
        <w:spacing w:before="240" w:after="240" w:line="360" w:lineRule="auto"/>
        <w:ind w:left="280"/>
        <w:jc w:val="both"/>
        <w:rPr>
          <w:rFonts w:ascii="Arial" w:eastAsia="Arial" w:hAnsi="Arial" w:cs="Arial"/>
          <w:b/>
        </w:rPr>
      </w:pPr>
      <w:bookmarkStart w:id="7" w:name="_heading=h.70laty2d2inl" w:colFirst="0" w:colLast="0"/>
      <w:bookmarkEnd w:id="7"/>
    </w:p>
    <w:p w:rsidR="00792D80" w:rsidRDefault="00792D8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heading=h.53v9ty3742oh" w:colFirst="0" w:colLast="0"/>
      <w:bookmarkEnd w:id="8"/>
    </w:p>
    <w:sectPr w:rsidR="00792D80">
      <w:pgSz w:w="12240" w:h="15840"/>
      <w:pgMar w:top="1417" w:right="1134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53062"/>
    <w:multiLevelType w:val="multilevel"/>
    <w:tmpl w:val="CEF8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80"/>
    <w:rsid w:val="0001178C"/>
    <w:rsid w:val="00792D80"/>
    <w:rsid w:val="00827B7F"/>
    <w:rsid w:val="00A668A2"/>
    <w:rsid w:val="00E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DD8648-956F-4A13-8057-B0BFC67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F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6F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6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310C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10C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0C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10C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0C8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RgVN5HapgWDH/MolgLdhWjDeTQ==">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Vittalia Navarro Chávez</dc:creator>
  <cp:lastModifiedBy>ROSSANA</cp:lastModifiedBy>
  <cp:revision>2</cp:revision>
  <dcterms:created xsi:type="dcterms:W3CDTF">2021-02-08T19:37:00Z</dcterms:created>
  <dcterms:modified xsi:type="dcterms:W3CDTF">2021-02-08T19:37:00Z</dcterms:modified>
</cp:coreProperties>
</file>